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BE" w:rsidRDefault="00BB0D46">
      <w:pPr>
        <w:pStyle w:val="11"/>
        <w:keepNext/>
        <w:keepLines/>
        <w:ind w:firstLine="0"/>
      </w:pPr>
      <w:bookmarkStart w:id="0" w:name="bookmark0"/>
      <w:bookmarkStart w:id="1" w:name="bookmark1"/>
      <w:bookmarkStart w:id="2" w:name="bookmark2"/>
      <w:r>
        <w:t>Основные изменения налогового законодательства для</w:t>
      </w:r>
      <w:r>
        <w:br/>
        <w:t>индивидуальных предпринимателей с 2025 года</w:t>
      </w:r>
      <w:bookmarkEnd w:id="0"/>
      <w:bookmarkEnd w:id="1"/>
      <w:bookmarkEnd w:id="2"/>
    </w:p>
    <w:p w:rsidR="007546BE" w:rsidRDefault="00BB0D46">
      <w:pPr>
        <w:pStyle w:val="1"/>
        <w:ind w:firstLine="720"/>
        <w:jc w:val="both"/>
      </w:pPr>
      <w:r>
        <w:t xml:space="preserve">Инспекция Министерства по налогам и сборам по Речицкому району информирует об изменениях налогового законодательства с 2025 года </w:t>
      </w:r>
      <w:r>
        <w:rPr>
          <w:b/>
          <w:bCs/>
        </w:rPr>
        <w:t>для индивидуальных предпринимателей</w:t>
      </w:r>
      <w:r>
        <w:t xml:space="preserve">. Изменения в Налоговый кодекс Республики Беларусь (далее - НК) на 2025 год внесены законом </w:t>
      </w:r>
      <w:r>
        <w:t>от 13.12.2024 № 47-З «Об изменении законов».</w:t>
      </w:r>
    </w:p>
    <w:p w:rsidR="007546BE" w:rsidRDefault="00BB0D46">
      <w:pPr>
        <w:pStyle w:val="1"/>
        <w:ind w:firstLine="720"/>
        <w:jc w:val="both"/>
      </w:pPr>
      <w:r>
        <w:rPr>
          <w:b/>
          <w:bCs/>
        </w:rPr>
        <w:t>Изменения для ИП - плательщиков единого налога.</w:t>
      </w:r>
    </w:p>
    <w:p w:rsidR="007546BE" w:rsidRDefault="00BB0D46">
      <w:pPr>
        <w:pStyle w:val="1"/>
        <w:ind w:firstLine="720"/>
        <w:jc w:val="both"/>
      </w:pPr>
      <w:r>
        <w:t>Сокращен перечень видов деятельности, по которым ИП вправе применять систему уплаты единого налога. Так, с 01.01.2025 единый налог не применяется при оказании плат</w:t>
      </w:r>
      <w:r>
        <w:t>ежных услуг индивидуальными предпринимателями, являющимися поставщиками таких услуг.</w:t>
      </w:r>
    </w:p>
    <w:p w:rsidR="007546BE" w:rsidRDefault="00BB0D46">
      <w:pPr>
        <w:pStyle w:val="1"/>
        <w:ind w:firstLine="720"/>
        <w:jc w:val="both"/>
      </w:pPr>
      <w:r>
        <w:t>С 01.01.2025 для плательщиков, воспитывающих детей-инвалидов старше 18 лет I или II группы инвалидности, добавлено льготирование в виде снижения установленных ставок налог</w:t>
      </w:r>
      <w:r>
        <w:t>а на 20%. Ранее подобная льгота была предусмотрена для плательщиков, воспитывающих дете</w:t>
      </w:r>
      <w:proofErr w:type="gramStart"/>
      <w:r>
        <w:t>й-</w:t>
      </w:r>
      <w:proofErr w:type="gramEnd"/>
      <w:r>
        <w:t xml:space="preserve"> инвалидов только до 18 лет.</w:t>
      </w:r>
    </w:p>
    <w:p w:rsidR="007546BE" w:rsidRDefault="00BB0D46">
      <w:pPr>
        <w:pStyle w:val="1"/>
        <w:spacing w:after="320"/>
        <w:ind w:firstLine="720"/>
        <w:jc w:val="both"/>
      </w:pPr>
      <w:r>
        <w:t xml:space="preserve">Увеличен размер ставок единого налога с ИП, установленный в приложении 24 к НК на 5,3 - 5,5%. Новые ставки единого налога применяются при </w:t>
      </w:r>
      <w:r>
        <w:t>исчислении суммы единого налога за февраль 2025 г. и последующие календарные месяцы 2025 г.</w:t>
      </w:r>
    </w:p>
    <w:p w:rsidR="007546BE" w:rsidRDefault="00BB0D46">
      <w:pPr>
        <w:pStyle w:val="11"/>
        <w:keepNext/>
        <w:keepLines/>
        <w:spacing w:after="0"/>
        <w:ind w:firstLine="740"/>
        <w:jc w:val="both"/>
      </w:pPr>
      <w:bookmarkStart w:id="3" w:name="bookmark3"/>
      <w:bookmarkStart w:id="4" w:name="bookmark4"/>
      <w:bookmarkStart w:id="5" w:name="bookmark5"/>
      <w:r>
        <w:t>Изменения для ИП - плательщиков подоходного налога.</w:t>
      </w:r>
      <w:bookmarkEnd w:id="3"/>
      <w:bookmarkEnd w:id="4"/>
      <w:bookmarkEnd w:id="5"/>
    </w:p>
    <w:p w:rsidR="007546BE" w:rsidRDefault="00BB0D46">
      <w:pPr>
        <w:pStyle w:val="1"/>
        <w:ind w:firstLine="740"/>
        <w:jc w:val="both"/>
      </w:pPr>
      <w:r>
        <w:t>Скорректирован перечень доходов и расходов, учитываемых при обложении подоходным налогом.</w:t>
      </w:r>
    </w:p>
    <w:p w:rsidR="007546BE" w:rsidRDefault="00BB0D46">
      <w:pPr>
        <w:pStyle w:val="1"/>
        <w:ind w:firstLine="740"/>
        <w:jc w:val="both"/>
      </w:pPr>
      <w:proofErr w:type="gramStart"/>
      <w:r>
        <w:t>В 2025 году, как и в 2</w:t>
      </w:r>
      <w:r>
        <w:t xml:space="preserve">024 году, индивидуальный предприниматель, совокупный размер доходов и (или) валовой выручки которого от осуществления предпринимательской деятельности нарастающим итогом в течение календарного года превысил 500 000 белорусских рублей, не вправе заниматься </w:t>
      </w:r>
      <w:r>
        <w:t xml:space="preserve">индивидуальной предпринимательской деятельностью </w:t>
      </w:r>
      <w:r>
        <w:rPr>
          <w:b/>
          <w:bCs/>
        </w:rPr>
        <w:t xml:space="preserve">в качестве индивидуального предпринимателя </w:t>
      </w:r>
      <w:r>
        <w:t>начиная с 1 января календарного года, следующего за календарным годом, в котором образовалось такое превышение.</w:t>
      </w:r>
      <w:proofErr w:type="gramEnd"/>
    </w:p>
    <w:p w:rsidR="007546BE" w:rsidRDefault="00BB0D46">
      <w:pPr>
        <w:pStyle w:val="1"/>
        <w:ind w:firstLine="740"/>
        <w:jc w:val="both"/>
      </w:pPr>
      <w:r>
        <w:t>С 1 января 2025 г. ставка в размере 30 процентов при</w:t>
      </w:r>
      <w:r>
        <w:t>меняется в отношении доходов, поступающих ИП в 2025 году от осуществления предпринимательской деятельности в 2024 году при условии, что в 2024 году доходы превысили 500 тыс. белорусских рублей.</w:t>
      </w:r>
    </w:p>
    <w:p w:rsidR="007546BE" w:rsidRDefault="00BB0D46">
      <w:pPr>
        <w:pStyle w:val="1"/>
        <w:spacing w:after="500"/>
        <w:ind w:firstLine="740"/>
        <w:jc w:val="both"/>
      </w:pPr>
      <w:proofErr w:type="gramStart"/>
      <w:r>
        <w:t>Также с 1 января 2025 г. предусмотрено, что ИП, зарегистрирова</w:t>
      </w:r>
      <w:r>
        <w:t>нные до 1 октября 2024 г. и осуществляющие виды деятельности, не включенные в перечень, установленный постановлением Совета Министров Республики Беларусь от 28 июня 2024 г. №457 «О видах индивидуальной предпринимательской деятельности», при определении нал</w:t>
      </w:r>
      <w:r>
        <w:t>оговой базы подоходного налога за налоговый период 2025 года, включают в состав доходов, полученных от осуществления таких видов</w:t>
      </w:r>
      <w:proofErr w:type="gramEnd"/>
      <w:r>
        <w:t xml:space="preserve"> </w:t>
      </w:r>
      <w:proofErr w:type="gramStart"/>
      <w:r>
        <w:t xml:space="preserve">деятельности, стоимость ранее отгруженных товаров (выполненных работ, оказанных </w:t>
      </w:r>
      <w:r>
        <w:lastRenderedPageBreak/>
        <w:t>услуг, оплата за которые не получена по состоян</w:t>
      </w:r>
      <w:r>
        <w:t>ию на 31 декабря 2025 г. Исключение составляют ИП, права и обязанности которых перешли к созданной ими коммерческой организации в порядке согласно приложению к Закону Республики Беларусь от 22 апреля 2024 г. №365-З «Об изменении законов по вопросам предпри</w:t>
      </w:r>
      <w:r>
        <w:t>нимательской деятельности».</w:t>
      </w:r>
      <w:bookmarkStart w:id="6" w:name="_GoBack"/>
      <w:bookmarkEnd w:id="6"/>
      <w:proofErr w:type="gramEnd"/>
    </w:p>
    <w:sectPr w:rsidR="007546BE">
      <w:pgSz w:w="11900" w:h="16840"/>
      <w:pgMar w:top="481" w:right="476" w:bottom="454" w:left="1607" w:header="53" w:footer="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D46" w:rsidRDefault="00BB0D46">
      <w:r>
        <w:separator/>
      </w:r>
    </w:p>
  </w:endnote>
  <w:endnote w:type="continuationSeparator" w:id="0">
    <w:p w:rsidR="00BB0D46" w:rsidRDefault="00BB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D46" w:rsidRDefault="00BB0D46"/>
  </w:footnote>
  <w:footnote w:type="continuationSeparator" w:id="0">
    <w:p w:rsidR="00BB0D46" w:rsidRDefault="00BB0D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46BE"/>
    <w:rsid w:val="0073326E"/>
    <w:rsid w:val="007546BE"/>
    <w:rsid w:val="00BB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200"/>
      <w:ind w:firstLine="37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200"/>
      <w:ind w:firstLine="37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Iнспекцыя Мiнiстэрства па падатках</dc:title>
  <dc:subject/>
  <dc:creator>Шестак</dc:creator>
  <cp:keywords/>
  <cp:lastModifiedBy>User</cp:lastModifiedBy>
  <cp:revision>2</cp:revision>
  <dcterms:created xsi:type="dcterms:W3CDTF">2025-02-12T12:38:00Z</dcterms:created>
  <dcterms:modified xsi:type="dcterms:W3CDTF">2025-02-12T12:39:00Z</dcterms:modified>
</cp:coreProperties>
</file>