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C48" w:rsidRPr="00286C48" w:rsidRDefault="00286C48" w:rsidP="000D428A">
      <w:pPr>
        <w:ind w:left="720"/>
        <w:rPr>
          <w:rFonts w:ascii="Times New Roman" w:hAnsi="Times New Roman" w:cs="Times New Roman"/>
          <w:b/>
          <w:sz w:val="28"/>
          <w:szCs w:val="28"/>
          <w:lang w:val="ru-RU"/>
        </w:rPr>
      </w:pPr>
      <w:r w:rsidRPr="00286C48">
        <w:rPr>
          <w:rFonts w:ascii="Times New Roman" w:hAnsi="Times New Roman" w:cs="Times New Roman"/>
          <w:b/>
          <w:sz w:val="28"/>
          <w:szCs w:val="28"/>
          <w:lang w:val="ru-RU"/>
        </w:rPr>
        <w:t>Типичные нарушения требований охраны труда при валке леса</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Требования по организации и обеспечению безопасного про</w:t>
      </w:r>
      <w:bookmarkStart w:id="0" w:name="_GoBack"/>
      <w:bookmarkEnd w:id="0"/>
      <w:r w:rsidRPr="00286C48">
        <w:rPr>
          <w:rFonts w:ascii="Times New Roman" w:hAnsi="Times New Roman" w:cs="Times New Roman"/>
          <w:sz w:val="28"/>
          <w:szCs w:val="28"/>
          <w:lang w:val="ru-RU"/>
        </w:rPr>
        <w:t>изводства работ при валке леса определены Правилами по охране труда при ведении лесного хозяйства, обработке древесины и производстве изделий из дерева, утвержденными постановлением Министерства труда и социальной защиты, Министерства лесного хозяйства от 30.03.2020 № 32/5.</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При организации выполнения работ, связанных с ведением лесного хозяйства и обработкой древесины, работодатель обязан обеспечивать безопасность при эксплуатации территории, капитальных строений (зданий, сооружений), изолированных помещений, лесохозяйственных дорог, самоходных лесохозяйственных машин (тракторов), лесотранспортных средств, оборудования для лесозаготовки, средств механизации, канатных установок, деревообрабатывающего и иного производственного оборудования, а также при ведении технологических процессов, применении в производстве материалов, химических веществ.</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К выполнению лесосечных работ (в том числе работ по уборке опасных деревьев), допускаются лица, имеющие соответствующую квалификацию по профессии рабочего, прошедшие медицинский осмотр в случаях и порядке, установленных законодательством, обучение, стажировку, инструктаж и проверку знаний по вопросам охраны труда.</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Работающие, эксплуатирующие оборудование для лесозаготовки, средства механизации, приспособления до начала работ должны быть обучены безопасным методам и приемам работ с их применением.</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Не допускается привлечение лиц моложе восемнадцати лет на тяжелых работах и на работах с вредными и (или) опасными условиями труда в соответствии с законодательством.</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Работодатели для создания безопасных условий труда работающих обеспечивают, в том числе, прохождение работающими, занятыми на работах с повышенной опасностью, </w:t>
      </w:r>
      <w:proofErr w:type="spellStart"/>
      <w:r w:rsidRPr="00286C48">
        <w:rPr>
          <w:rFonts w:ascii="Times New Roman" w:hAnsi="Times New Roman" w:cs="Times New Roman"/>
          <w:sz w:val="28"/>
          <w:szCs w:val="28"/>
          <w:lang w:val="ru-RU"/>
        </w:rPr>
        <w:t>предсменного</w:t>
      </w:r>
      <w:proofErr w:type="spellEnd"/>
      <w:r w:rsidRPr="00286C48">
        <w:rPr>
          <w:rFonts w:ascii="Times New Roman" w:hAnsi="Times New Roman" w:cs="Times New Roman"/>
          <w:sz w:val="28"/>
          <w:szCs w:val="28"/>
          <w:lang w:val="ru-RU"/>
        </w:rPr>
        <w:t xml:space="preserve"> (перед началом работы, смены) медицинского осмотра либо освидетельствования на предмет нахождения в состоянии алкогольного, наркотического или токсического опьянения в порядке, установленном законодательством. Так, в соответствии с приложением к постановлению Министерства труда и социальной защиты, Министерства здравоохранения от 02.12.2013 № 116/119, работы по валке деревьев на лесосеке относятся к работам, при выполнении которых требуются </w:t>
      </w:r>
      <w:proofErr w:type="spellStart"/>
      <w:r w:rsidRPr="00286C48">
        <w:rPr>
          <w:rFonts w:ascii="Times New Roman" w:hAnsi="Times New Roman" w:cs="Times New Roman"/>
          <w:sz w:val="28"/>
          <w:szCs w:val="28"/>
          <w:lang w:val="ru-RU"/>
        </w:rPr>
        <w:t>предсменный</w:t>
      </w:r>
      <w:proofErr w:type="spellEnd"/>
      <w:r w:rsidRPr="00286C48">
        <w:rPr>
          <w:rFonts w:ascii="Times New Roman" w:hAnsi="Times New Roman" w:cs="Times New Roman"/>
          <w:sz w:val="28"/>
          <w:szCs w:val="28"/>
          <w:lang w:val="ru-RU"/>
        </w:rPr>
        <w:t xml:space="preserve"> (перед началом работы, смены) медицинский осмотр либо освидетельствование работников на предмет нахождения в состоянии алкогольного опьянения, состоянии, вызванном потреблением наркотических средств, психотропных веществ, их аналогов, токсических </w:t>
      </w:r>
      <w:r w:rsidRPr="00286C48">
        <w:rPr>
          <w:rFonts w:ascii="Times New Roman" w:hAnsi="Times New Roman" w:cs="Times New Roman"/>
          <w:sz w:val="28"/>
          <w:szCs w:val="28"/>
          <w:lang w:val="ru-RU"/>
        </w:rPr>
        <w:lastRenderedPageBreak/>
        <w:t>веществ. Также в указанное приложение включены профессии «вальщик леса», «лесоруб», «лебедчик на трелевке леса» и др.</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Все лица, находящиеся на лесосеке, участках погрузки и разгрузки лесоматериалов и пиломатериалов должны применять средства индивидуальной защиты головы (каску защитную). Работающие без средств индивидуальной защиты головы (касок защитных) и других необходимых средств индивидуальной защиты к выполнению работ не допускаются.</w:t>
      </w:r>
    </w:p>
    <w:p w:rsidR="00286C48" w:rsidRPr="00286C48" w:rsidRDefault="00286C48" w:rsidP="00286C48">
      <w:pPr>
        <w:rPr>
          <w:rFonts w:ascii="Times New Roman" w:hAnsi="Times New Roman" w:cs="Times New Roman"/>
          <w:sz w:val="28"/>
          <w:szCs w:val="28"/>
          <w:lang w:val="ru-RU"/>
        </w:rPr>
      </w:pPr>
      <w:proofErr w:type="gramStart"/>
      <w:r w:rsidRPr="00286C48">
        <w:rPr>
          <w:rFonts w:ascii="Times New Roman" w:hAnsi="Times New Roman" w:cs="Times New Roman"/>
          <w:sz w:val="28"/>
          <w:szCs w:val="28"/>
          <w:lang w:val="ru-RU"/>
        </w:rPr>
        <w:t>Работникам, выполняющим работы на открытом воздухе в сильный мороз и сильную жару или в закрытых необогреваемых помещениях в холодный период года устанавливается</w:t>
      </w:r>
      <w:proofErr w:type="gramEnd"/>
      <w:r w:rsidRPr="00286C48">
        <w:rPr>
          <w:rFonts w:ascii="Times New Roman" w:hAnsi="Times New Roman" w:cs="Times New Roman"/>
          <w:sz w:val="28"/>
          <w:szCs w:val="28"/>
          <w:lang w:val="ru-RU"/>
        </w:rPr>
        <w:t xml:space="preserve"> режим работы, исключающий причинение вреда их жизни и здоровью. При температуре воздуха на рабочих местах ниже +10 °</w:t>
      </w:r>
      <w:r w:rsidRPr="00286C48">
        <w:rPr>
          <w:rFonts w:ascii="Times New Roman" w:hAnsi="Times New Roman" w:cs="Times New Roman"/>
          <w:sz w:val="28"/>
          <w:szCs w:val="28"/>
        </w:rPr>
        <w:t>C</w:t>
      </w:r>
      <w:r w:rsidRPr="00286C48">
        <w:rPr>
          <w:rFonts w:ascii="Times New Roman" w:hAnsi="Times New Roman" w:cs="Times New Roman"/>
          <w:sz w:val="28"/>
          <w:szCs w:val="28"/>
          <w:lang w:val="ru-RU"/>
        </w:rPr>
        <w:t xml:space="preserve"> работающие на открытом воздухе или в неотапливаемых помещениях должны быть обеспечены помещениями для обогрева.</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Разработка лесосеки осуществляется в соответствии с технологической картой на ее разработку. Работодатель обязан обеспечить ознакомление с утвержденными технологическими картами на разработку лесосеки под роспись всех работающих, которым предстоит разрабатывать лесосеку.</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Лесосечные работы должны выполняться под руководством уполномоченного должностного лица.</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До начала проведения лесосечных работ производятся подготовительные работы, включающие:</w:t>
      </w:r>
    </w:p>
    <w:p w:rsidR="00286C48" w:rsidRPr="00286C48" w:rsidRDefault="00286C48" w:rsidP="00286C48">
      <w:pPr>
        <w:numPr>
          <w:ilvl w:val="0"/>
          <w:numId w:val="2"/>
        </w:numPr>
        <w:rPr>
          <w:rFonts w:ascii="Times New Roman" w:hAnsi="Times New Roman" w:cs="Times New Roman"/>
          <w:sz w:val="28"/>
          <w:szCs w:val="28"/>
          <w:lang w:val="ru-RU"/>
        </w:rPr>
      </w:pPr>
      <w:r w:rsidRPr="00286C48">
        <w:rPr>
          <w:rFonts w:ascii="Times New Roman" w:hAnsi="Times New Roman" w:cs="Times New Roman"/>
          <w:sz w:val="28"/>
          <w:szCs w:val="28"/>
          <w:lang w:val="ru-RU"/>
        </w:rPr>
        <w:t>подготовку лесосек и лесопогрузочных пунктов;</w:t>
      </w:r>
    </w:p>
    <w:p w:rsidR="00286C48" w:rsidRPr="00286C48" w:rsidRDefault="00286C48" w:rsidP="00286C48">
      <w:pPr>
        <w:numPr>
          <w:ilvl w:val="0"/>
          <w:numId w:val="2"/>
        </w:numPr>
        <w:rPr>
          <w:rFonts w:ascii="Times New Roman" w:hAnsi="Times New Roman" w:cs="Times New Roman"/>
          <w:sz w:val="28"/>
          <w:szCs w:val="28"/>
        </w:rPr>
      </w:pPr>
      <w:proofErr w:type="spellStart"/>
      <w:r w:rsidRPr="00286C48">
        <w:rPr>
          <w:rFonts w:ascii="Times New Roman" w:hAnsi="Times New Roman" w:cs="Times New Roman"/>
          <w:sz w:val="28"/>
          <w:szCs w:val="28"/>
        </w:rPr>
        <w:t>обустройство</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мастерского</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участка</w:t>
      </w:r>
      <w:proofErr w:type="spellEnd"/>
      <w:r w:rsidRPr="00286C48">
        <w:rPr>
          <w:rFonts w:ascii="Times New Roman" w:hAnsi="Times New Roman" w:cs="Times New Roman"/>
          <w:sz w:val="28"/>
          <w:szCs w:val="28"/>
        </w:rPr>
        <w:t>;</w:t>
      </w:r>
    </w:p>
    <w:p w:rsidR="00286C48" w:rsidRPr="00286C48" w:rsidRDefault="00286C48" w:rsidP="00286C48">
      <w:pPr>
        <w:numPr>
          <w:ilvl w:val="0"/>
          <w:numId w:val="2"/>
        </w:numPr>
        <w:rPr>
          <w:rFonts w:ascii="Times New Roman" w:hAnsi="Times New Roman" w:cs="Times New Roman"/>
          <w:sz w:val="28"/>
          <w:szCs w:val="28"/>
        </w:rPr>
      </w:pPr>
      <w:proofErr w:type="spellStart"/>
      <w:r w:rsidRPr="00286C48">
        <w:rPr>
          <w:rFonts w:ascii="Times New Roman" w:hAnsi="Times New Roman" w:cs="Times New Roman"/>
          <w:sz w:val="28"/>
          <w:szCs w:val="28"/>
        </w:rPr>
        <w:t>строительство</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подъездных</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путей</w:t>
      </w:r>
      <w:proofErr w:type="spellEnd"/>
      <w:r w:rsidRPr="00286C48">
        <w:rPr>
          <w:rFonts w:ascii="Times New Roman" w:hAnsi="Times New Roman" w:cs="Times New Roman"/>
          <w:sz w:val="28"/>
          <w:szCs w:val="28"/>
        </w:rPr>
        <w:t>;</w:t>
      </w:r>
    </w:p>
    <w:p w:rsidR="00286C48" w:rsidRPr="00286C48" w:rsidRDefault="00286C48" w:rsidP="00286C48">
      <w:pPr>
        <w:numPr>
          <w:ilvl w:val="0"/>
          <w:numId w:val="2"/>
        </w:numPr>
        <w:rPr>
          <w:rFonts w:ascii="Times New Roman" w:hAnsi="Times New Roman" w:cs="Times New Roman"/>
          <w:sz w:val="28"/>
          <w:szCs w:val="28"/>
          <w:lang w:val="ru-RU"/>
        </w:rPr>
      </w:pPr>
      <w:r w:rsidRPr="00286C48">
        <w:rPr>
          <w:rFonts w:ascii="Times New Roman" w:hAnsi="Times New Roman" w:cs="Times New Roman"/>
          <w:sz w:val="28"/>
          <w:szCs w:val="28"/>
          <w:lang w:val="ru-RU"/>
        </w:rPr>
        <w:t>уборку опасных деревьев (их приземление). При проведении уборки опасных деревьев оставлять их на корню или в зависшем состоянии не допускается;</w:t>
      </w:r>
    </w:p>
    <w:p w:rsidR="00286C48" w:rsidRPr="00286C48" w:rsidRDefault="00286C48" w:rsidP="00286C48">
      <w:pPr>
        <w:numPr>
          <w:ilvl w:val="0"/>
          <w:numId w:val="2"/>
        </w:numPr>
        <w:rPr>
          <w:rFonts w:ascii="Times New Roman" w:hAnsi="Times New Roman" w:cs="Times New Roman"/>
          <w:sz w:val="28"/>
          <w:szCs w:val="28"/>
          <w:lang w:val="ru-RU"/>
        </w:rPr>
      </w:pPr>
      <w:r w:rsidRPr="00286C48">
        <w:rPr>
          <w:rFonts w:ascii="Times New Roman" w:hAnsi="Times New Roman" w:cs="Times New Roman"/>
          <w:sz w:val="28"/>
          <w:szCs w:val="28"/>
          <w:lang w:val="ru-RU"/>
        </w:rPr>
        <w:t>разметку магистральных и пасечных трелевочных волоков, границ пасек.</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noProof/>
          <w:sz w:val="28"/>
          <w:szCs w:val="28"/>
          <w:lang w:val="ru-RU" w:eastAsia="ru-RU"/>
        </w:rPr>
        <w:lastRenderedPageBreak/>
        <w:drawing>
          <wp:inline distT="0" distB="0" distL="0" distR="0">
            <wp:extent cx="7924800" cy="5181600"/>
            <wp:effectExtent l="0" t="0" r="0" b="0"/>
            <wp:docPr id="7" name="Рисунок 7" descr="http://storage.git.gov.by/source/1/5wKCgxzdfzBiJCpHfryErjVfNrHzEy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git.gov.by/source/1/5wKCgxzdfzBiJCpHfryErjVfNrHzEyLW.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0" cy="5181600"/>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До начала лесосечных работ не убраны опасные деревья</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До начала выполнения лесосечных работ на рубках леса подготавливаются зоны безопасности вокруг временных объектов. На расстоянии не менее 50 м (но не менее двойной максимальной фактической высоты древостоя) от лесопогрузочных пунктов, верхних складов, передвижных электростанций, лебедок, мест приема пищи и обогрева работающих, стационарных мест работы и стоянок лесозаготовительных машин и другого производственного оборудования или помещений и других временных объектов, предназначенных для размещения их в лесных массивах, не подлежащих разработке, убираются опасные деревья, а в подлежащих разработке - все деревья.</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При размещении участков работ, рабочих мест, проездов самоходных лесохозяйственных машин (тракторов) и лесотранспортных средств, проходов для работающих устанавливаются опасные зоны, в пределах которых постоянно действуют или потенциально могут действовать опасные производственные факторы.</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lastRenderedPageBreak/>
        <w:t>К опасной зоне следует относить:</w:t>
      </w:r>
    </w:p>
    <w:p w:rsidR="00286C48" w:rsidRPr="00286C48" w:rsidRDefault="00286C48" w:rsidP="00286C48">
      <w:pPr>
        <w:numPr>
          <w:ilvl w:val="0"/>
          <w:numId w:val="3"/>
        </w:numPr>
        <w:rPr>
          <w:rFonts w:ascii="Times New Roman" w:hAnsi="Times New Roman" w:cs="Times New Roman"/>
          <w:sz w:val="28"/>
          <w:szCs w:val="28"/>
          <w:lang w:val="ru-RU"/>
        </w:rPr>
      </w:pPr>
      <w:r w:rsidRPr="00286C48">
        <w:rPr>
          <w:rFonts w:ascii="Times New Roman" w:hAnsi="Times New Roman" w:cs="Times New Roman"/>
          <w:sz w:val="28"/>
          <w:szCs w:val="28"/>
          <w:lang w:val="ru-RU"/>
        </w:rPr>
        <w:t>территорию в радиусе не менее 50 м от места валки деревьев в равнинной местности. При высоте деревьев более 25 м радиус опасной зоны равен двойной фактической их высоте;</w:t>
      </w:r>
    </w:p>
    <w:p w:rsidR="00286C48" w:rsidRPr="00286C48" w:rsidRDefault="00286C48" w:rsidP="00286C48">
      <w:pPr>
        <w:numPr>
          <w:ilvl w:val="0"/>
          <w:numId w:val="3"/>
        </w:numPr>
        <w:rPr>
          <w:rFonts w:ascii="Times New Roman" w:hAnsi="Times New Roman" w:cs="Times New Roman"/>
          <w:sz w:val="28"/>
          <w:szCs w:val="28"/>
          <w:lang w:val="ru-RU"/>
        </w:rPr>
      </w:pPr>
      <w:r w:rsidRPr="00286C48">
        <w:rPr>
          <w:rFonts w:ascii="Times New Roman" w:hAnsi="Times New Roman" w:cs="Times New Roman"/>
          <w:sz w:val="28"/>
          <w:szCs w:val="28"/>
          <w:lang w:val="ru-RU"/>
        </w:rPr>
        <w:t>территорию в радиусе не менее 60 м от места валки деревьев в холмистой местности. При уклоне более 15° эта зона распространяется вдоль склона до подошвы холма. При выполнении других операций, кроме валки деревьев, опасная зона поперек склона составляет не менее 30 м;</w:t>
      </w:r>
    </w:p>
    <w:p w:rsidR="00286C48" w:rsidRPr="00286C48" w:rsidRDefault="00286C48" w:rsidP="00286C48">
      <w:pPr>
        <w:numPr>
          <w:ilvl w:val="0"/>
          <w:numId w:val="3"/>
        </w:numPr>
        <w:rPr>
          <w:rFonts w:ascii="Times New Roman" w:hAnsi="Times New Roman" w:cs="Times New Roman"/>
          <w:sz w:val="28"/>
          <w:szCs w:val="28"/>
          <w:lang w:val="ru-RU"/>
        </w:rPr>
      </w:pPr>
      <w:r w:rsidRPr="00286C48">
        <w:rPr>
          <w:rFonts w:ascii="Times New Roman" w:hAnsi="Times New Roman" w:cs="Times New Roman"/>
          <w:sz w:val="28"/>
          <w:szCs w:val="28"/>
          <w:lang w:val="ru-RU"/>
        </w:rPr>
        <w:t>территорию в радиусе не менее 50 м от границ охранных зон линий электропередачи проведения лесосечных работ;</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Опасные зоны должны быть обозначены знаками безопасности и предупреждающими надписями установленной формы.</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На тропах и дорогах, пересекающих осваиваемую лесосеку, должны быть установлены знаки безопасности и поясняющие надписи, запрещающие движение людей и самоходных лесохозяйственных машин (тракторов), лесотранспортных и иных транспортных средств по лесосеке («Проход и проезд запрещен. Валка леса», «Проход и проезд запрещен», иные).</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Перед началом рубки (валки) леса (деревьев) с применением оборудования для лесозаготовки (далее - ручная валка), необходимо:</w:t>
      </w:r>
    </w:p>
    <w:p w:rsidR="00286C48" w:rsidRPr="00286C48" w:rsidRDefault="00286C48" w:rsidP="00286C48">
      <w:pPr>
        <w:numPr>
          <w:ilvl w:val="0"/>
          <w:numId w:val="4"/>
        </w:numPr>
        <w:rPr>
          <w:rFonts w:ascii="Times New Roman" w:hAnsi="Times New Roman" w:cs="Times New Roman"/>
          <w:sz w:val="28"/>
          <w:szCs w:val="28"/>
          <w:lang w:val="ru-RU"/>
        </w:rPr>
      </w:pPr>
      <w:r w:rsidRPr="00286C48">
        <w:rPr>
          <w:rFonts w:ascii="Times New Roman" w:hAnsi="Times New Roman" w:cs="Times New Roman"/>
          <w:sz w:val="28"/>
          <w:szCs w:val="28"/>
          <w:lang w:val="ru-RU"/>
        </w:rPr>
        <w:t>убрать вокруг дерева в радиусе 0,7 м кустарник, мешающий его валке;</w:t>
      </w:r>
    </w:p>
    <w:p w:rsidR="00286C48" w:rsidRPr="00286C48" w:rsidRDefault="00286C48" w:rsidP="00286C48">
      <w:pPr>
        <w:numPr>
          <w:ilvl w:val="0"/>
          <w:numId w:val="4"/>
        </w:numPr>
        <w:rPr>
          <w:rFonts w:ascii="Times New Roman" w:hAnsi="Times New Roman" w:cs="Times New Roman"/>
          <w:sz w:val="28"/>
          <w:szCs w:val="28"/>
          <w:lang w:val="ru-RU"/>
        </w:rPr>
      </w:pPr>
      <w:r w:rsidRPr="00286C48">
        <w:rPr>
          <w:rFonts w:ascii="Times New Roman" w:hAnsi="Times New Roman" w:cs="Times New Roman"/>
          <w:sz w:val="28"/>
          <w:szCs w:val="28"/>
          <w:lang w:val="ru-RU"/>
        </w:rPr>
        <w:t>убрать нижние ветки и сучья на стволе дерева, мешающие валке дерева;</w:t>
      </w:r>
    </w:p>
    <w:p w:rsidR="00286C48" w:rsidRPr="00286C48" w:rsidRDefault="00286C48" w:rsidP="00286C48">
      <w:pPr>
        <w:numPr>
          <w:ilvl w:val="0"/>
          <w:numId w:val="4"/>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подготовить пути отхода длиной не менее 4 м под углом 30°– 60° к направлению, противоположному падению дерева, а в холодный период года расчистить или утоптать снег вокруг дерева и на путях отхода при его наличии. Ширина отходной дорожки после расчистки или </w:t>
      </w:r>
      <w:proofErr w:type="spellStart"/>
      <w:r w:rsidRPr="00286C48">
        <w:rPr>
          <w:rFonts w:ascii="Times New Roman" w:hAnsi="Times New Roman" w:cs="Times New Roman"/>
          <w:sz w:val="28"/>
          <w:szCs w:val="28"/>
          <w:lang w:val="ru-RU"/>
        </w:rPr>
        <w:t>утаптывания</w:t>
      </w:r>
      <w:proofErr w:type="spellEnd"/>
      <w:r w:rsidRPr="00286C48">
        <w:rPr>
          <w:rFonts w:ascii="Times New Roman" w:hAnsi="Times New Roman" w:cs="Times New Roman"/>
          <w:sz w:val="28"/>
          <w:szCs w:val="28"/>
          <w:lang w:val="ru-RU"/>
        </w:rPr>
        <w:t xml:space="preserve"> снега должна быть не менее 50 см, глубина оставленного снега по кольцу вокруг дерева и на отходной дорожке - не более 20 см;</w:t>
      </w:r>
    </w:p>
    <w:p w:rsidR="00286C48" w:rsidRPr="00286C48" w:rsidRDefault="00286C48" w:rsidP="00286C48">
      <w:pPr>
        <w:numPr>
          <w:ilvl w:val="0"/>
          <w:numId w:val="4"/>
        </w:numPr>
        <w:rPr>
          <w:rFonts w:ascii="Times New Roman" w:hAnsi="Times New Roman" w:cs="Times New Roman"/>
          <w:sz w:val="28"/>
          <w:szCs w:val="28"/>
          <w:lang w:val="ru-RU"/>
        </w:rPr>
      </w:pPr>
      <w:r w:rsidRPr="00286C48">
        <w:rPr>
          <w:rFonts w:ascii="Times New Roman" w:hAnsi="Times New Roman" w:cs="Times New Roman"/>
          <w:sz w:val="28"/>
          <w:szCs w:val="28"/>
          <w:lang w:val="ru-RU"/>
        </w:rPr>
        <w:t>убедиться в отсутствии в опасной зоне людей, животных, машин, механизмов и опасных деревьев;</w:t>
      </w:r>
    </w:p>
    <w:p w:rsidR="00286C48" w:rsidRPr="00286C48" w:rsidRDefault="00286C48" w:rsidP="00286C48">
      <w:pPr>
        <w:numPr>
          <w:ilvl w:val="0"/>
          <w:numId w:val="4"/>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оценить размеры, форму ствола и кроны (наличие снежной шапки), наклон подлежащего валке дерева, направление и силу ветра, убедиться в отсутствии на нем зависших сучьев, которые могут упасть </w:t>
      </w:r>
      <w:r w:rsidRPr="00286C48">
        <w:rPr>
          <w:rFonts w:ascii="Times New Roman" w:hAnsi="Times New Roman" w:cs="Times New Roman"/>
          <w:sz w:val="28"/>
          <w:szCs w:val="28"/>
          <w:lang w:val="ru-RU"/>
        </w:rPr>
        <w:lastRenderedPageBreak/>
        <w:t>в процессе валки дерева, и с учетом технологических требований выбрать направление валки дерева;</w:t>
      </w:r>
    </w:p>
    <w:p w:rsidR="00286C48" w:rsidRPr="00286C48" w:rsidRDefault="00286C48" w:rsidP="00286C48">
      <w:pPr>
        <w:numPr>
          <w:ilvl w:val="0"/>
          <w:numId w:val="4"/>
        </w:numPr>
        <w:rPr>
          <w:rFonts w:ascii="Times New Roman" w:hAnsi="Times New Roman" w:cs="Times New Roman"/>
          <w:sz w:val="28"/>
          <w:szCs w:val="28"/>
          <w:lang w:val="ru-RU"/>
        </w:rPr>
      </w:pPr>
      <w:r w:rsidRPr="00286C48">
        <w:rPr>
          <w:rFonts w:ascii="Times New Roman" w:hAnsi="Times New Roman" w:cs="Times New Roman"/>
          <w:sz w:val="28"/>
          <w:szCs w:val="28"/>
          <w:lang w:val="ru-RU"/>
        </w:rPr>
        <w:t>определить способ выполнения ручной валки.</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При ручной валке, в том числе производимой в паре с работающим, занятым рубками (валкой) деревьев, следует применять валочные приспособления (валочные клинья, валочные лопатки, упорную валочную вилку и иные).</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i/>
          <w:iCs/>
          <w:noProof/>
          <w:sz w:val="28"/>
          <w:szCs w:val="28"/>
          <w:lang w:val="ru-RU" w:eastAsia="ru-RU"/>
        </w:rPr>
        <w:drawing>
          <wp:inline distT="0" distB="0" distL="0" distR="0">
            <wp:extent cx="8877300" cy="5695950"/>
            <wp:effectExtent l="0" t="0" r="0" b="0"/>
            <wp:docPr id="6" name="Рисунок 6" descr="http://storage.git.gov.by/source/1/xMQHC9YPjlayKvuRnrugt6XLY1tGM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git.gov.by/source/1/xMQHC9YPjlayKvuRnrugt6XLY1tGMb-q.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77300" cy="5695950"/>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Вокруг дерева перед его валкой не было подготовлено место, отсутствуют пути отхода, нарушены параметры спила</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При выполнении ручной валки следует:</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подпиливать дерево с той стороны, в которую намечено его валить;</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отпиливать лапы и наплывы дерева со стороны направляющего подпила (глубина подпила считается без их учета). При необходимости </w:t>
      </w:r>
      <w:r w:rsidRPr="00286C48">
        <w:rPr>
          <w:rFonts w:ascii="Times New Roman" w:hAnsi="Times New Roman" w:cs="Times New Roman"/>
          <w:sz w:val="28"/>
          <w:szCs w:val="28"/>
          <w:lang w:val="ru-RU"/>
        </w:rPr>
        <w:lastRenderedPageBreak/>
        <w:t>допускается отпиливать корневые лапы дерева по всей окружности спиливаемого дерева;</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подпиливать прямостоящие деревья на глубину 1/4, а деревья, наклоненные в сторону направления валки, на глубину 1/3 диаметра в месте спиливания, деревья с углом наклона не более 5° в случае их валки в противоположную сторону наклона - на глубину 1/5 – 1/4 диаметра;</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выполнять нижнюю плоскость направляющего подпила перпендикулярно к оси дерева, при этом верхний рез направляющего подпила должен образовывать с нижней плоскостью угол 45° – 60°;</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спиливать дерево перпендикулярно его оси выше нижней плоскости направляющего подпила не менее чем на 2 см, но не выше верхнего наклонного реза угла направляющего подпила;</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оставлять недопил у деревьев. У здоровых деревьев диаметром от 8 до 16 см недопил должен составлять от 1 до 2 см, диаметром от 17 до 40 см – от 2 до 4 см, диаметром от 41 до 60 см – от 4 до 6 см, диаметром от 61 см и более – от 6 см, но не более 1/10 диаметра дерева. У деревьев, имеющих гниль, недопил увеличивается по сравнению со здоровыми деревьями на 2 см. У деревьев при боковом воздействии сил по отношению к направлению валки дерева (эксцентричность кроны, снеговая нагрузка, воздействие ветра), недопил должен иметь форму клина, вершина которого обращена в сторону наклона;</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валить деревья, имеющие наклон более 5°, в сторону их наклона, за исключением случаев валки деревьев на лесосеках с уклоном более 15°, когда деревья валятся вниз по склону под углом 30 – 40° к трелевочному волоку;</w:t>
      </w:r>
    </w:p>
    <w:p w:rsidR="00286C48" w:rsidRPr="00286C48" w:rsidRDefault="00286C48" w:rsidP="00286C48">
      <w:pPr>
        <w:numPr>
          <w:ilvl w:val="0"/>
          <w:numId w:val="5"/>
        </w:numPr>
        <w:rPr>
          <w:rFonts w:ascii="Times New Roman" w:hAnsi="Times New Roman" w:cs="Times New Roman"/>
          <w:sz w:val="28"/>
          <w:szCs w:val="28"/>
          <w:lang w:val="ru-RU"/>
        </w:rPr>
      </w:pPr>
      <w:r w:rsidRPr="00286C48">
        <w:rPr>
          <w:rFonts w:ascii="Times New Roman" w:hAnsi="Times New Roman" w:cs="Times New Roman"/>
          <w:sz w:val="28"/>
          <w:szCs w:val="28"/>
          <w:lang w:val="ru-RU"/>
        </w:rPr>
        <w:t>деревья диаметром до 12 см сталкивать с применением крюка, валочной лопатки или руки, диаметром от 12 до 40 см - валочной лопатки или валочных клиньев, диаметром свыше 40 см – валочных клиньев.</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i/>
          <w:iCs/>
          <w:noProof/>
          <w:sz w:val="28"/>
          <w:szCs w:val="28"/>
          <w:lang w:val="ru-RU" w:eastAsia="ru-RU"/>
        </w:rPr>
        <w:lastRenderedPageBreak/>
        <w:drawing>
          <wp:inline distT="0" distB="0" distL="0" distR="0">
            <wp:extent cx="9210675" cy="5924550"/>
            <wp:effectExtent l="0" t="0" r="9525" b="0"/>
            <wp:docPr id="5" name="Рисунок 5" descr="http://storage.git.gov.by/source/1/XPprzxuMtaXdVa94-Lj4MZJU65L-ar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git.gov.by/source/1/XPprzxuMtaXdVa94-Lj4MZJU65L-ar1r.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0675" cy="5924550"/>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Параметр недопила при выполнении ручной валке не соответствует установленным требованиям (менее 2 см при диаметре дерева более 17 см)</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При осуществлении ручной валки не допускается:</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валка дерева на стену леса;</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подпиливать деревья с двух сторон и по окружности;</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срезать, рубить, валить деревья диаметром более 8 см без подпила и без оставления недопила;</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оставлять </w:t>
      </w:r>
      <w:proofErr w:type="spellStart"/>
      <w:r w:rsidRPr="00286C48">
        <w:rPr>
          <w:rFonts w:ascii="Times New Roman" w:hAnsi="Times New Roman" w:cs="Times New Roman"/>
          <w:sz w:val="28"/>
          <w:szCs w:val="28"/>
          <w:lang w:val="ru-RU"/>
        </w:rPr>
        <w:t>недопиленные</w:t>
      </w:r>
      <w:proofErr w:type="spellEnd"/>
      <w:r w:rsidRPr="00286C48">
        <w:rPr>
          <w:rFonts w:ascii="Times New Roman" w:hAnsi="Times New Roman" w:cs="Times New Roman"/>
          <w:sz w:val="28"/>
          <w:szCs w:val="28"/>
          <w:lang w:val="ru-RU"/>
        </w:rPr>
        <w:t xml:space="preserve"> в процессе валки деревья;</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сбивать </w:t>
      </w:r>
      <w:proofErr w:type="spellStart"/>
      <w:r w:rsidRPr="00286C48">
        <w:rPr>
          <w:rFonts w:ascii="Times New Roman" w:hAnsi="Times New Roman" w:cs="Times New Roman"/>
          <w:sz w:val="28"/>
          <w:szCs w:val="28"/>
          <w:lang w:val="ru-RU"/>
        </w:rPr>
        <w:t>недопиленные</w:t>
      </w:r>
      <w:proofErr w:type="spellEnd"/>
      <w:r w:rsidRPr="00286C48">
        <w:rPr>
          <w:rFonts w:ascii="Times New Roman" w:hAnsi="Times New Roman" w:cs="Times New Roman"/>
          <w:sz w:val="28"/>
          <w:szCs w:val="28"/>
          <w:lang w:val="ru-RU"/>
        </w:rPr>
        <w:t xml:space="preserve"> в процессе валки или зависшие деревья посредством валки на них другого дерева;</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lastRenderedPageBreak/>
        <w:t>спиливать дерево, на которое опирается зависшее дерево, или обрубать сучья, на которые опирается зависшее дерево;</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отпиливать от комля зависшего дерева короткие отрезки круглых лесоматериалов (далее - </w:t>
      </w:r>
      <w:proofErr w:type="spellStart"/>
      <w:r w:rsidRPr="00286C48">
        <w:rPr>
          <w:rFonts w:ascii="Times New Roman" w:hAnsi="Times New Roman" w:cs="Times New Roman"/>
          <w:sz w:val="28"/>
          <w:szCs w:val="28"/>
          <w:lang w:val="ru-RU"/>
        </w:rPr>
        <w:t>чураки</w:t>
      </w:r>
      <w:proofErr w:type="spellEnd"/>
      <w:r w:rsidRPr="00286C48">
        <w:rPr>
          <w:rFonts w:ascii="Times New Roman" w:hAnsi="Times New Roman" w:cs="Times New Roman"/>
          <w:sz w:val="28"/>
          <w:szCs w:val="28"/>
          <w:lang w:val="ru-RU"/>
        </w:rPr>
        <w:t>);</w:t>
      </w:r>
    </w:p>
    <w:p w:rsidR="00286C48" w:rsidRPr="00286C48" w:rsidRDefault="00286C48" w:rsidP="00286C48">
      <w:pPr>
        <w:numPr>
          <w:ilvl w:val="0"/>
          <w:numId w:val="6"/>
        </w:numPr>
        <w:rPr>
          <w:rFonts w:ascii="Times New Roman" w:hAnsi="Times New Roman" w:cs="Times New Roman"/>
          <w:sz w:val="28"/>
          <w:szCs w:val="28"/>
          <w:lang w:val="ru-RU"/>
        </w:rPr>
      </w:pPr>
      <w:r w:rsidRPr="00286C48">
        <w:rPr>
          <w:rFonts w:ascii="Times New Roman" w:hAnsi="Times New Roman" w:cs="Times New Roman"/>
          <w:sz w:val="28"/>
          <w:szCs w:val="28"/>
          <w:lang w:val="ru-RU"/>
        </w:rPr>
        <w:t>подрубать корни, комель или пень зависшего дерева.</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noProof/>
          <w:sz w:val="28"/>
          <w:szCs w:val="28"/>
          <w:lang w:val="ru-RU" w:eastAsia="ru-RU"/>
        </w:rPr>
        <w:drawing>
          <wp:inline distT="0" distB="0" distL="0" distR="0">
            <wp:extent cx="9124950" cy="5915025"/>
            <wp:effectExtent l="0" t="0" r="0" b="9525"/>
            <wp:docPr id="4" name="Рисунок 4" descr="http://storage.git.gov.by/source/1/ZXVOT6PpeGmAlt1m4LC_JE4BRDhfKc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git.gov.by/source/1/ZXVOT6PpeGmAlt1m4LC_JE4BRDhfKc4Q.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24950" cy="5915025"/>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Нарушены параметры спила (отсутствует недопил)</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noProof/>
          <w:sz w:val="28"/>
          <w:szCs w:val="28"/>
          <w:lang w:val="ru-RU" w:eastAsia="ru-RU"/>
        </w:rPr>
        <w:lastRenderedPageBreak/>
        <w:drawing>
          <wp:inline distT="0" distB="0" distL="0" distR="0">
            <wp:extent cx="8782050" cy="5829300"/>
            <wp:effectExtent l="0" t="0" r="0" b="0"/>
            <wp:docPr id="3" name="Рисунок 3" descr="http://storage.git.gov.by/source/1/i4xVa5hap0ckm8CYBTuYIt93Qxe3B7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age.git.gov.by/source/1/i4xVa5hap0ckm8CYBTuYIt93Qxe3B7DK.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82050" cy="5829300"/>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 xml:space="preserve">Оставлены </w:t>
      </w:r>
      <w:proofErr w:type="spellStart"/>
      <w:r w:rsidRPr="00286C48">
        <w:rPr>
          <w:rFonts w:ascii="Times New Roman" w:hAnsi="Times New Roman" w:cs="Times New Roman"/>
          <w:i/>
          <w:iCs/>
          <w:sz w:val="28"/>
          <w:szCs w:val="28"/>
          <w:lang w:val="ru-RU"/>
        </w:rPr>
        <w:t>недопиленные</w:t>
      </w:r>
      <w:proofErr w:type="spellEnd"/>
      <w:r w:rsidRPr="00286C48">
        <w:rPr>
          <w:rFonts w:ascii="Times New Roman" w:hAnsi="Times New Roman" w:cs="Times New Roman"/>
          <w:i/>
          <w:iCs/>
          <w:sz w:val="28"/>
          <w:szCs w:val="28"/>
          <w:lang w:val="ru-RU"/>
        </w:rPr>
        <w:t xml:space="preserve"> в процессе валки деревья</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Зависшие деревья следует снимать при помощи самоходной лесохозяйственной машины (трактора), лебедки, или конной тяги с длиной троса или каната не менее 35 м, манипулятором или захватом лесозаготовительной машины.</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Допускается снимать зависшие деревья с применением специальных вспомогательных приспособлений:</w:t>
      </w:r>
    </w:p>
    <w:p w:rsidR="00286C48" w:rsidRPr="00286C48" w:rsidRDefault="00286C48" w:rsidP="00286C48">
      <w:pPr>
        <w:numPr>
          <w:ilvl w:val="0"/>
          <w:numId w:val="7"/>
        </w:numPr>
        <w:rPr>
          <w:rFonts w:ascii="Times New Roman" w:hAnsi="Times New Roman" w:cs="Times New Roman"/>
          <w:sz w:val="28"/>
          <w:szCs w:val="28"/>
          <w:lang w:val="ru-RU"/>
        </w:rPr>
      </w:pPr>
      <w:r w:rsidRPr="00286C48">
        <w:rPr>
          <w:rFonts w:ascii="Times New Roman" w:hAnsi="Times New Roman" w:cs="Times New Roman"/>
          <w:sz w:val="28"/>
          <w:szCs w:val="28"/>
          <w:lang w:val="ru-RU"/>
        </w:rPr>
        <w:t>рычагами (аншпугами) - перемещением комля дерева в сторону от себя (при этом все рабочие должны находиться с одной стороны ствола дерева);</w:t>
      </w:r>
    </w:p>
    <w:p w:rsidR="00286C48" w:rsidRPr="00286C48" w:rsidRDefault="00286C48" w:rsidP="00286C48">
      <w:pPr>
        <w:numPr>
          <w:ilvl w:val="0"/>
          <w:numId w:val="7"/>
        </w:numPr>
        <w:rPr>
          <w:rFonts w:ascii="Times New Roman" w:hAnsi="Times New Roman" w:cs="Times New Roman"/>
          <w:sz w:val="28"/>
          <w:szCs w:val="28"/>
          <w:lang w:val="ru-RU"/>
        </w:rPr>
      </w:pPr>
      <w:r w:rsidRPr="00286C48">
        <w:rPr>
          <w:rFonts w:ascii="Times New Roman" w:hAnsi="Times New Roman" w:cs="Times New Roman"/>
          <w:sz w:val="28"/>
          <w:szCs w:val="28"/>
          <w:lang w:val="ru-RU"/>
        </w:rPr>
        <w:t>воротом - закреплением за комель зависшего дерева одного конца каната (веревки) и наматыванием другого при помощи рычага на ствол растущего дерева с расстояния от конца зависшего дерева не менее 5 м;</w:t>
      </w:r>
    </w:p>
    <w:p w:rsidR="00286C48" w:rsidRPr="00286C48" w:rsidRDefault="00286C48" w:rsidP="00286C48">
      <w:pPr>
        <w:numPr>
          <w:ilvl w:val="0"/>
          <w:numId w:val="7"/>
        </w:numPr>
        <w:rPr>
          <w:rFonts w:ascii="Times New Roman" w:hAnsi="Times New Roman" w:cs="Times New Roman"/>
          <w:sz w:val="28"/>
          <w:szCs w:val="28"/>
          <w:lang w:val="ru-RU"/>
        </w:rPr>
      </w:pPr>
      <w:r w:rsidRPr="00286C48">
        <w:rPr>
          <w:rFonts w:ascii="Times New Roman" w:hAnsi="Times New Roman" w:cs="Times New Roman"/>
          <w:sz w:val="28"/>
          <w:szCs w:val="28"/>
          <w:lang w:val="ru-RU"/>
        </w:rPr>
        <w:lastRenderedPageBreak/>
        <w:t>кондаком - вращением зависшего дерева вокруг его оси.</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Снимать зависшее дерево при помощи самоходной лесохозяйственной машины (трактора) одновременно с набором пачки деревьев или хлыстов не допускается.</w:t>
      </w:r>
    </w:p>
    <w:p w:rsidR="00286C48" w:rsidRPr="00286C48" w:rsidRDefault="00286C48" w:rsidP="00286C48">
      <w:pPr>
        <w:rPr>
          <w:rFonts w:ascii="Times New Roman" w:hAnsi="Times New Roman" w:cs="Times New Roman"/>
          <w:sz w:val="28"/>
          <w:szCs w:val="28"/>
          <w:lang w:val="ru-RU"/>
        </w:rPr>
      </w:pPr>
      <w:bookmarkStart w:id="1" w:name="Par565"/>
      <w:bookmarkEnd w:id="1"/>
      <w:r w:rsidRPr="00286C48">
        <w:rPr>
          <w:rFonts w:ascii="Times New Roman" w:hAnsi="Times New Roman" w:cs="Times New Roman"/>
          <w:sz w:val="28"/>
          <w:szCs w:val="28"/>
          <w:lang w:val="ru-RU"/>
        </w:rPr>
        <w:t>В случае, если при выполнении ручной валки произошло зависание дерева и работающему самостоятельно не удалось приземлить его безопасными способами, установленными настоящими Правилами, то:</w:t>
      </w:r>
    </w:p>
    <w:p w:rsidR="00286C48" w:rsidRPr="00286C48" w:rsidRDefault="00286C48" w:rsidP="00286C48">
      <w:pPr>
        <w:numPr>
          <w:ilvl w:val="0"/>
          <w:numId w:val="8"/>
        </w:numPr>
        <w:rPr>
          <w:rFonts w:ascii="Times New Roman" w:hAnsi="Times New Roman" w:cs="Times New Roman"/>
          <w:sz w:val="28"/>
          <w:szCs w:val="28"/>
          <w:lang w:val="ru-RU"/>
        </w:rPr>
      </w:pPr>
      <w:r w:rsidRPr="00286C48">
        <w:rPr>
          <w:rFonts w:ascii="Times New Roman" w:hAnsi="Times New Roman" w:cs="Times New Roman"/>
          <w:sz w:val="28"/>
          <w:szCs w:val="28"/>
          <w:lang w:val="ru-RU"/>
        </w:rPr>
        <w:t>прекращаются все работы и нахождение работающих в опасной зоне зависшего дерева;</w:t>
      </w:r>
    </w:p>
    <w:p w:rsidR="00286C48" w:rsidRPr="00286C48" w:rsidRDefault="00286C48" w:rsidP="00286C48">
      <w:pPr>
        <w:numPr>
          <w:ilvl w:val="0"/>
          <w:numId w:val="8"/>
        </w:numPr>
        <w:rPr>
          <w:rFonts w:ascii="Times New Roman" w:hAnsi="Times New Roman" w:cs="Times New Roman"/>
          <w:sz w:val="28"/>
          <w:szCs w:val="28"/>
          <w:lang w:val="ru-RU"/>
        </w:rPr>
      </w:pPr>
      <w:r w:rsidRPr="00286C48">
        <w:rPr>
          <w:rFonts w:ascii="Times New Roman" w:hAnsi="Times New Roman" w:cs="Times New Roman"/>
          <w:sz w:val="28"/>
          <w:szCs w:val="28"/>
          <w:lang w:val="ru-RU"/>
        </w:rPr>
        <w:t>обозначается опасная зона зависшего дерева (сигнальной лентой, краской, информационными табличками или другим способом);</w:t>
      </w:r>
    </w:p>
    <w:p w:rsidR="00286C48" w:rsidRPr="00286C48" w:rsidRDefault="00286C48" w:rsidP="00286C48">
      <w:pPr>
        <w:numPr>
          <w:ilvl w:val="0"/>
          <w:numId w:val="8"/>
        </w:numPr>
        <w:rPr>
          <w:rFonts w:ascii="Times New Roman" w:hAnsi="Times New Roman" w:cs="Times New Roman"/>
          <w:sz w:val="28"/>
          <w:szCs w:val="28"/>
          <w:lang w:val="ru-RU"/>
        </w:rPr>
      </w:pPr>
      <w:r w:rsidRPr="00286C48">
        <w:rPr>
          <w:rFonts w:ascii="Times New Roman" w:hAnsi="Times New Roman" w:cs="Times New Roman"/>
          <w:sz w:val="28"/>
          <w:szCs w:val="28"/>
          <w:lang w:val="ru-RU"/>
        </w:rPr>
        <w:t>представляется информация уполномоченному должностному лицу, ответственному за безопасное проведение лесосечных работ, о месте зависания дерева (квартал, выдел, номера лесосеки и пасеки) для принятия незамедлительных мер по безопасному приземлению зависшего дерева.</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noProof/>
          <w:sz w:val="28"/>
          <w:szCs w:val="28"/>
          <w:lang w:val="ru-RU" w:eastAsia="ru-RU"/>
        </w:rPr>
        <w:lastRenderedPageBreak/>
        <w:drawing>
          <wp:inline distT="0" distB="0" distL="0" distR="0">
            <wp:extent cx="8448675" cy="5543550"/>
            <wp:effectExtent l="0" t="0" r="9525" b="0"/>
            <wp:docPr id="2" name="Рисунок 2" descr="http://storage.git.gov.by/source/1/Cq0fRzqA6jQrbbgmAiimXcH1s8rsz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git.gov.by/source/1/Cq0fRzqA6jQrbbgmAiimXcH1s8rsziG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48675" cy="5543550"/>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При ручной валке дерева, на которое опиралось зависшее дерево, смертельно травмирован работающий</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Эксплуатация оборудования для лесозаготовки должна осуществляться в соответствии с требованиями, установленными эксплуатационными документами организаций-изготовителей, а также техническими нормативными правовыми актами. Оборудование должно быть исправным, использоваться по назначению и применяться в условиях, установленных организацией-изготовителем. Части оборудования, представляющие опасность, должны быть окрашены в сигнальные цвета или обозначены соответствующими знаками безопасности.</w:t>
      </w:r>
    </w:p>
    <w:p w:rsidR="00286C48" w:rsidRPr="00286C48" w:rsidRDefault="00286C48" w:rsidP="00286C48">
      <w:pPr>
        <w:rPr>
          <w:rFonts w:ascii="Times New Roman" w:hAnsi="Times New Roman" w:cs="Times New Roman"/>
          <w:sz w:val="28"/>
          <w:szCs w:val="28"/>
        </w:rPr>
      </w:pPr>
      <w:r w:rsidRPr="00286C48">
        <w:rPr>
          <w:rFonts w:ascii="Times New Roman" w:hAnsi="Times New Roman" w:cs="Times New Roman"/>
          <w:noProof/>
          <w:sz w:val="28"/>
          <w:szCs w:val="28"/>
          <w:lang w:val="ru-RU" w:eastAsia="ru-RU"/>
        </w:rPr>
        <w:lastRenderedPageBreak/>
        <w:drawing>
          <wp:inline distT="0" distB="0" distL="0" distR="0">
            <wp:extent cx="6029325" cy="5534025"/>
            <wp:effectExtent l="0" t="0" r="9525" b="9525"/>
            <wp:docPr id="1" name="Рисунок 1" descr="http://storage.git.gov.by/source/1/FTfVuHJeGpZUWXsacqjRxLmIKPVa9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age.git.gov.by/source/1/FTfVuHJeGpZUWXsacqjRxLmIKPVa9yz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9325" cy="5534025"/>
                    </a:xfrm>
                    <a:prstGeom prst="rect">
                      <a:avLst/>
                    </a:prstGeom>
                    <a:noFill/>
                    <a:ln>
                      <a:noFill/>
                    </a:ln>
                  </pic:spPr>
                </pic:pic>
              </a:graphicData>
            </a:graphic>
          </wp:inline>
        </w:drawing>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i/>
          <w:iCs/>
          <w:sz w:val="28"/>
          <w:szCs w:val="28"/>
          <w:lang w:val="ru-RU"/>
        </w:rPr>
        <w:t xml:space="preserve">На бензопиле отсутствует </w:t>
      </w:r>
      <w:proofErr w:type="spellStart"/>
      <w:r w:rsidRPr="00286C48">
        <w:rPr>
          <w:rFonts w:ascii="Times New Roman" w:hAnsi="Times New Roman" w:cs="Times New Roman"/>
          <w:i/>
          <w:iCs/>
          <w:sz w:val="28"/>
          <w:szCs w:val="28"/>
          <w:lang w:val="ru-RU"/>
        </w:rPr>
        <w:t>цепеулавливатель</w:t>
      </w:r>
      <w:proofErr w:type="spellEnd"/>
      <w:r w:rsidRPr="00286C48">
        <w:rPr>
          <w:rFonts w:ascii="Times New Roman" w:hAnsi="Times New Roman" w:cs="Times New Roman"/>
          <w:i/>
          <w:iCs/>
          <w:sz w:val="28"/>
          <w:szCs w:val="28"/>
          <w:lang w:val="ru-RU"/>
        </w:rPr>
        <w:t>, что не соответствует требованиям завода изготовителя</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При выполнении работ с применением </w:t>
      </w:r>
      <w:proofErr w:type="spellStart"/>
      <w:r w:rsidRPr="00286C48">
        <w:rPr>
          <w:rFonts w:ascii="Times New Roman" w:hAnsi="Times New Roman" w:cs="Times New Roman"/>
          <w:sz w:val="28"/>
          <w:szCs w:val="28"/>
          <w:lang w:val="ru-RU"/>
        </w:rPr>
        <w:t>бензиномоторных</w:t>
      </w:r>
      <w:proofErr w:type="spellEnd"/>
      <w:r w:rsidRPr="00286C48">
        <w:rPr>
          <w:rFonts w:ascii="Times New Roman" w:hAnsi="Times New Roman" w:cs="Times New Roman"/>
          <w:sz w:val="28"/>
          <w:szCs w:val="28"/>
          <w:lang w:val="ru-RU"/>
        </w:rPr>
        <w:t xml:space="preserve"> пил необходимо:</w:t>
      </w:r>
    </w:p>
    <w:p w:rsidR="00286C48" w:rsidRPr="00286C48" w:rsidRDefault="00286C48" w:rsidP="00286C48">
      <w:pPr>
        <w:numPr>
          <w:ilvl w:val="0"/>
          <w:numId w:val="9"/>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производить заправку </w:t>
      </w:r>
      <w:proofErr w:type="spellStart"/>
      <w:r w:rsidRPr="00286C48">
        <w:rPr>
          <w:rFonts w:ascii="Times New Roman" w:hAnsi="Times New Roman" w:cs="Times New Roman"/>
          <w:sz w:val="28"/>
          <w:szCs w:val="28"/>
          <w:lang w:val="ru-RU"/>
        </w:rPr>
        <w:t>бензиномоторной</w:t>
      </w:r>
      <w:proofErr w:type="spellEnd"/>
      <w:r w:rsidRPr="00286C48">
        <w:rPr>
          <w:rFonts w:ascii="Times New Roman" w:hAnsi="Times New Roman" w:cs="Times New Roman"/>
          <w:sz w:val="28"/>
          <w:szCs w:val="28"/>
          <w:lang w:val="ru-RU"/>
        </w:rPr>
        <w:t xml:space="preserve"> пилы горюче-смазочными материалами при неработающем двигателе и не ближе 20 м от открытого огня;</w:t>
      </w:r>
    </w:p>
    <w:p w:rsidR="00286C48" w:rsidRPr="00286C48" w:rsidRDefault="00286C48" w:rsidP="00286C48">
      <w:pPr>
        <w:numPr>
          <w:ilvl w:val="0"/>
          <w:numId w:val="9"/>
        </w:numPr>
        <w:rPr>
          <w:rFonts w:ascii="Times New Roman" w:hAnsi="Times New Roman" w:cs="Times New Roman"/>
          <w:sz w:val="28"/>
          <w:szCs w:val="28"/>
          <w:lang w:val="ru-RU"/>
        </w:rPr>
      </w:pPr>
      <w:r w:rsidRPr="00286C48">
        <w:rPr>
          <w:rFonts w:ascii="Times New Roman" w:hAnsi="Times New Roman" w:cs="Times New Roman"/>
          <w:sz w:val="28"/>
          <w:szCs w:val="28"/>
          <w:lang w:val="ru-RU"/>
        </w:rPr>
        <w:t>перед запуском двигателя убедиться, что пильная цепь не касается поверхности, на которой находится работающий, и иных предметов;</w:t>
      </w:r>
    </w:p>
    <w:p w:rsidR="00286C48" w:rsidRPr="00286C48" w:rsidRDefault="00286C48" w:rsidP="00286C48">
      <w:pPr>
        <w:numPr>
          <w:ilvl w:val="0"/>
          <w:numId w:val="9"/>
        </w:numPr>
        <w:rPr>
          <w:rFonts w:ascii="Times New Roman" w:hAnsi="Times New Roman" w:cs="Times New Roman"/>
          <w:sz w:val="28"/>
          <w:szCs w:val="28"/>
          <w:lang w:val="ru-RU"/>
        </w:rPr>
      </w:pPr>
      <w:r w:rsidRPr="00286C48">
        <w:rPr>
          <w:rFonts w:ascii="Times New Roman" w:hAnsi="Times New Roman" w:cs="Times New Roman"/>
          <w:sz w:val="28"/>
          <w:szCs w:val="28"/>
          <w:lang w:val="ru-RU"/>
        </w:rPr>
        <w:t>осуществлять запуск двигателя и производить работы на расстоянии не ближе 3 м от места заправки горюче-смазочными материалами и не ближе 1,5 м от других работающих;</w:t>
      </w:r>
    </w:p>
    <w:p w:rsidR="00286C48" w:rsidRPr="00286C48" w:rsidRDefault="00286C48" w:rsidP="00286C48">
      <w:pPr>
        <w:numPr>
          <w:ilvl w:val="0"/>
          <w:numId w:val="9"/>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переходить от дерева к дереву с </w:t>
      </w:r>
      <w:proofErr w:type="spellStart"/>
      <w:r w:rsidRPr="00286C48">
        <w:rPr>
          <w:rFonts w:ascii="Times New Roman" w:hAnsi="Times New Roman" w:cs="Times New Roman"/>
          <w:sz w:val="28"/>
          <w:szCs w:val="28"/>
          <w:lang w:val="ru-RU"/>
        </w:rPr>
        <w:t>бензиномоторной</w:t>
      </w:r>
      <w:proofErr w:type="spellEnd"/>
      <w:r w:rsidRPr="00286C48">
        <w:rPr>
          <w:rFonts w:ascii="Times New Roman" w:hAnsi="Times New Roman" w:cs="Times New Roman"/>
          <w:sz w:val="28"/>
          <w:szCs w:val="28"/>
          <w:lang w:val="ru-RU"/>
        </w:rPr>
        <w:t xml:space="preserve"> пилой при работе двигателя на холостых оборотах (с включенным инерционным тормозом пильной цепи);</w:t>
      </w:r>
    </w:p>
    <w:p w:rsidR="00286C48" w:rsidRPr="00286C48" w:rsidRDefault="00286C48" w:rsidP="00286C48">
      <w:pPr>
        <w:numPr>
          <w:ilvl w:val="0"/>
          <w:numId w:val="9"/>
        </w:numPr>
        <w:rPr>
          <w:rFonts w:ascii="Times New Roman" w:hAnsi="Times New Roman" w:cs="Times New Roman"/>
          <w:sz w:val="28"/>
          <w:szCs w:val="28"/>
          <w:lang w:val="ru-RU"/>
        </w:rPr>
      </w:pPr>
      <w:r w:rsidRPr="00286C48">
        <w:rPr>
          <w:rFonts w:ascii="Times New Roman" w:hAnsi="Times New Roman" w:cs="Times New Roman"/>
          <w:sz w:val="28"/>
          <w:szCs w:val="28"/>
          <w:lang w:val="ru-RU"/>
        </w:rPr>
        <w:lastRenderedPageBreak/>
        <w:t>освобождать зажатую в резе пильную шину после остановки двигателя.</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При применении </w:t>
      </w:r>
      <w:proofErr w:type="spellStart"/>
      <w:r w:rsidRPr="00286C48">
        <w:rPr>
          <w:rFonts w:ascii="Times New Roman" w:hAnsi="Times New Roman" w:cs="Times New Roman"/>
          <w:sz w:val="28"/>
          <w:szCs w:val="28"/>
          <w:lang w:val="ru-RU"/>
        </w:rPr>
        <w:t>бензиномоторной</w:t>
      </w:r>
      <w:proofErr w:type="spellEnd"/>
      <w:r w:rsidRPr="00286C48">
        <w:rPr>
          <w:rFonts w:ascii="Times New Roman" w:hAnsi="Times New Roman" w:cs="Times New Roman"/>
          <w:sz w:val="28"/>
          <w:szCs w:val="28"/>
          <w:lang w:val="ru-RU"/>
        </w:rPr>
        <w:t xml:space="preserve"> пилы не допускается:</w:t>
      </w:r>
    </w:p>
    <w:p w:rsidR="00286C48" w:rsidRPr="00286C48" w:rsidRDefault="00286C48" w:rsidP="00286C48">
      <w:pPr>
        <w:numPr>
          <w:ilvl w:val="0"/>
          <w:numId w:val="10"/>
        </w:numPr>
        <w:rPr>
          <w:rFonts w:ascii="Times New Roman" w:hAnsi="Times New Roman" w:cs="Times New Roman"/>
          <w:sz w:val="28"/>
          <w:szCs w:val="28"/>
          <w:lang w:val="ru-RU"/>
        </w:rPr>
      </w:pPr>
      <w:r w:rsidRPr="00286C48">
        <w:rPr>
          <w:rFonts w:ascii="Times New Roman" w:hAnsi="Times New Roman" w:cs="Times New Roman"/>
          <w:sz w:val="28"/>
          <w:szCs w:val="28"/>
          <w:lang w:val="ru-RU"/>
        </w:rPr>
        <w:t xml:space="preserve">поднимать </w:t>
      </w:r>
      <w:proofErr w:type="spellStart"/>
      <w:r w:rsidRPr="00286C48">
        <w:rPr>
          <w:rFonts w:ascii="Times New Roman" w:hAnsi="Times New Roman" w:cs="Times New Roman"/>
          <w:sz w:val="28"/>
          <w:szCs w:val="28"/>
          <w:lang w:val="ru-RU"/>
        </w:rPr>
        <w:t>бензиномоторную</w:t>
      </w:r>
      <w:proofErr w:type="spellEnd"/>
      <w:r w:rsidRPr="00286C48">
        <w:rPr>
          <w:rFonts w:ascii="Times New Roman" w:hAnsi="Times New Roman" w:cs="Times New Roman"/>
          <w:sz w:val="28"/>
          <w:szCs w:val="28"/>
          <w:lang w:val="ru-RU"/>
        </w:rPr>
        <w:t xml:space="preserve"> пилу выше уровня плеча;</w:t>
      </w:r>
    </w:p>
    <w:p w:rsidR="00286C48" w:rsidRPr="00286C48" w:rsidRDefault="00286C48" w:rsidP="00286C48">
      <w:pPr>
        <w:numPr>
          <w:ilvl w:val="0"/>
          <w:numId w:val="10"/>
        </w:numPr>
        <w:rPr>
          <w:rFonts w:ascii="Times New Roman" w:hAnsi="Times New Roman" w:cs="Times New Roman"/>
          <w:sz w:val="28"/>
          <w:szCs w:val="28"/>
          <w:lang w:val="ru-RU"/>
        </w:rPr>
      </w:pPr>
      <w:r w:rsidRPr="00286C48">
        <w:rPr>
          <w:rFonts w:ascii="Times New Roman" w:hAnsi="Times New Roman" w:cs="Times New Roman"/>
          <w:sz w:val="28"/>
          <w:szCs w:val="28"/>
          <w:lang w:val="ru-RU"/>
        </w:rPr>
        <w:t>пилить концевой частью пильного аппарата во избежание отбрасывания пилы на работающего;</w:t>
      </w:r>
    </w:p>
    <w:p w:rsidR="00286C48" w:rsidRPr="00286C48" w:rsidRDefault="00286C48" w:rsidP="00286C48">
      <w:pPr>
        <w:numPr>
          <w:ilvl w:val="0"/>
          <w:numId w:val="10"/>
        </w:numPr>
        <w:rPr>
          <w:rFonts w:ascii="Times New Roman" w:hAnsi="Times New Roman" w:cs="Times New Roman"/>
          <w:sz w:val="28"/>
          <w:szCs w:val="28"/>
        </w:rPr>
      </w:pPr>
      <w:proofErr w:type="spellStart"/>
      <w:r w:rsidRPr="00286C48">
        <w:rPr>
          <w:rFonts w:ascii="Times New Roman" w:hAnsi="Times New Roman" w:cs="Times New Roman"/>
          <w:sz w:val="28"/>
          <w:szCs w:val="28"/>
        </w:rPr>
        <w:t>работать</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затупившейся</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пильной</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цепью</w:t>
      </w:r>
      <w:proofErr w:type="spellEnd"/>
      <w:r w:rsidRPr="00286C48">
        <w:rPr>
          <w:rFonts w:ascii="Times New Roman" w:hAnsi="Times New Roman" w:cs="Times New Roman"/>
          <w:sz w:val="28"/>
          <w:szCs w:val="28"/>
        </w:rPr>
        <w:t>;</w:t>
      </w:r>
    </w:p>
    <w:p w:rsidR="00286C48" w:rsidRPr="00286C48" w:rsidRDefault="00286C48" w:rsidP="00286C48">
      <w:pPr>
        <w:numPr>
          <w:ilvl w:val="0"/>
          <w:numId w:val="10"/>
        </w:numPr>
        <w:rPr>
          <w:rFonts w:ascii="Times New Roman" w:hAnsi="Times New Roman" w:cs="Times New Roman"/>
          <w:sz w:val="28"/>
          <w:szCs w:val="28"/>
          <w:lang w:val="ru-RU"/>
        </w:rPr>
      </w:pPr>
      <w:r w:rsidRPr="00286C48">
        <w:rPr>
          <w:rFonts w:ascii="Times New Roman" w:hAnsi="Times New Roman" w:cs="Times New Roman"/>
          <w:sz w:val="28"/>
          <w:szCs w:val="28"/>
          <w:lang w:val="ru-RU"/>
        </w:rPr>
        <w:t>использовать массу тела работающего для давления на моторный режущий инструмент;</w:t>
      </w:r>
    </w:p>
    <w:p w:rsidR="00286C48" w:rsidRPr="00286C48" w:rsidRDefault="00286C48" w:rsidP="00286C48">
      <w:pPr>
        <w:numPr>
          <w:ilvl w:val="0"/>
          <w:numId w:val="10"/>
        </w:numPr>
        <w:rPr>
          <w:rFonts w:ascii="Times New Roman" w:hAnsi="Times New Roman" w:cs="Times New Roman"/>
          <w:sz w:val="28"/>
          <w:szCs w:val="28"/>
        </w:rPr>
      </w:pPr>
      <w:r w:rsidRPr="00286C48">
        <w:rPr>
          <w:rFonts w:ascii="Times New Roman" w:hAnsi="Times New Roman" w:cs="Times New Roman"/>
          <w:sz w:val="28"/>
          <w:szCs w:val="28"/>
          <w:lang w:val="ru-RU"/>
        </w:rPr>
        <w:t xml:space="preserve">использовать для смазки пильной цепи отработанные масла или масла с малой вязкостью </w:t>
      </w:r>
      <w:r w:rsidRPr="00286C48">
        <w:rPr>
          <w:rFonts w:ascii="Times New Roman" w:hAnsi="Times New Roman" w:cs="Times New Roman"/>
          <w:sz w:val="28"/>
          <w:szCs w:val="28"/>
        </w:rPr>
        <w:t>(</w:t>
      </w:r>
      <w:proofErr w:type="spellStart"/>
      <w:r w:rsidRPr="00286C48">
        <w:rPr>
          <w:rFonts w:ascii="Times New Roman" w:hAnsi="Times New Roman" w:cs="Times New Roman"/>
          <w:sz w:val="28"/>
          <w:szCs w:val="28"/>
        </w:rPr>
        <w:t>веретенные</w:t>
      </w:r>
      <w:proofErr w:type="spellEnd"/>
      <w:r w:rsidRPr="00286C48">
        <w:rPr>
          <w:rFonts w:ascii="Times New Roman" w:hAnsi="Times New Roman" w:cs="Times New Roman"/>
          <w:sz w:val="28"/>
          <w:szCs w:val="28"/>
        </w:rPr>
        <w:t xml:space="preserve">, </w:t>
      </w:r>
      <w:proofErr w:type="spellStart"/>
      <w:r w:rsidRPr="00286C48">
        <w:rPr>
          <w:rFonts w:ascii="Times New Roman" w:hAnsi="Times New Roman" w:cs="Times New Roman"/>
          <w:sz w:val="28"/>
          <w:szCs w:val="28"/>
        </w:rPr>
        <w:t>индустриальные</w:t>
      </w:r>
      <w:proofErr w:type="spellEnd"/>
      <w:r w:rsidRPr="00286C48">
        <w:rPr>
          <w:rFonts w:ascii="Times New Roman" w:hAnsi="Times New Roman" w:cs="Times New Roman"/>
          <w:sz w:val="28"/>
          <w:szCs w:val="28"/>
        </w:rPr>
        <w:t xml:space="preserve"> и </w:t>
      </w:r>
      <w:proofErr w:type="spellStart"/>
      <w:r w:rsidRPr="00286C48">
        <w:rPr>
          <w:rFonts w:ascii="Times New Roman" w:hAnsi="Times New Roman" w:cs="Times New Roman"/>
          <w:sz w:val="28"/>
          <w:szCs w:val="28"/>
        </w:rPr>
        <w:t>трансформаторные</w:t>
      </w:r>
      <w:proofErr w:type="spellEnd"/>
      <w:r w:rsidRPr="00286C48">
        <w:rPr>
          <w:rFonts w:ascii="Times New Roman" w:hAnsi="Times New Roman" w:cs="Times New Roman"/>
          <w:sz w:val="28"/>
          <w:szCs w:val="28"/>
        </w:rPr>
        <w:t>);</w:t>
      </w:r>
    </w:p>
    <w:p w:rsidR="00286C48" w:rsidRPr="00286C48" w:rsidRDefault="00286C48" w:rsidP="00286C48">
      <w:pPr>
        <w:numPr>
          <w:ilvl w:val="0"/>
          <w:numId w:val="10"/>
        </w:numPr>
        <w:rPr>
          <w:rFonts w:ascii="Times New Roman" w:hAnsi="Times New Roman" w:cs="Times New Roman"/>
          <w:sz w:val="28"/>
          <w:szCs w:val="28"/>
          <w:lang w:val="ru-RU"/>
        </w:rPr>
      </w:pPr>
      <w:r w:rsidRPr="00286C48">
        <w:rPr>
          <w:rFonts w:ascii="Times New Roman" w:hAnsi="Times New Roman" w:cs="Times New Roman"/>
          <w:sz w:val="28"/>
          <w:szCs w:val="28"/>
          <w:lang w:val="ru-RU"/>
        </w:rPr>
        <w:t>выполнять работы на лесосеке в темное время суток, а также в иных местах - в темное время суток без освещения.</w:t>
      </w:r>
    </w:p>
    <w:p w:rsidR="00286C48" w:rsidRPr="00286C48" w:rsidRDefault="00286C48" w:rsidP="00286C48">
      <w:pPr>
        <w:rPr>
          <w:rFonts w:ascii="Times New Roman" w:hAnsi="Times New Roman" w:cs="Times New Roman"/>
          <w:sz w:val="28"/>
          <w:szCs w:val="28"/>
          <w:lang w:val="ru-RU"/>
        </w:rPr>
      </w:pPr>
      <w:r w:rsidRPr="00286C48">
        <w:rPr>
          <w:rFonts w:ascii="Times New Roman" w:hAnsi="Times New Roman" w:cs="Times New Roman"/>
          <w:sz w:val="28"/>
          <w:szCs w:val="28"/>
          <w:lang w:val="ru-RU"/>
        </w:rPr>
        <w:t>При выполнении работ с применением цепной электрической пилы должны соблюдаться технические нормативные правовые акты, устанавливающие требования по охране труда при работе с ручным электромеханическим инструментом. При переходе от реза к резу выключать электродвигатель. Освобождать зажатую в резе пильную шину следует после остановки двигателя.</w:t>
      </w:r>
    </w:p>
    <w:p w:rsidR="00FC612E" w:rsidRPr="00286C48" w:rsidRDefault="00FC612E">
      <w:pPr>
        <w:rPr>
          <w:rFonts w:ascii="Times New Roman" w:hAnsi="Times New Roman" w:cs="Times New Roman"/>
          <w:sz w:val="28"/>
          <w:szCs w:val="28"/>
          <w:lang w:val="ru-RU"/>
        </w:rPr>
      </w:pPr>
    </w:p>
    <w:sectPr w:rsidR="00FC612E" w:rsidRPr="00286C48" w:rsidSect="000E2C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F1B80"/>
    <w:multiLevelType w:val="multilevel"/>
    <w:tmpl w:val="8C40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CD0762"/>
    <w:multiLevelType w:val="multilevel"/>
    <w:tmpl w:val="D87C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CA7A95"/>
    <w:multiLevelType w:val="multilevel"/>
    <w:tmpl w:val="0598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F86486"/>
    <w:multiLevelType w:val="multilevel"/>
    <w:tmpl w:val="584E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0E3A6D"/>
    <w:multiLevelType w:val="multilevel"/>
    <w:tmpl w:val="425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A0363A"/>
    <w:multiLevelType w:val="multilevel"/>
    <w:tmpl w:val="FCFE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925169"/>
    <w:multiLevelType w:val="multilevel"/>
    <w:tmpl w:val="FAD4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1B7BC6"/>
    <w:multiLevelType w:val="multilevel"/>
    <w:tmpl w:val="52E8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5A4163"/>
    <w:multiLevelType w:val="multilevel"/>
    <w:tmpl w:val="872A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7851BD"/>
    <w:multiLevelType w:val="multilevel"/>
    <w:tmpl w:val="17E2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0"/>
  </w:num>
  <w:num w:numId="4">
    <w:abstractNumId w:val="8"/>
  </w:num>
  <w:num w:numId="5">
    <w:abstractNumId w:val="6"/>
  </w:num>
  <w:num w:numId="6">
    <w:abstractNumId w:val="4"/>
  </w:num>
  <w:num w:numId="7">
    <w:abstractNumId w:val="3"/>
  </w:num>
  <w:num w:numId="8">
    <w:abstractNumId w:val="7"/>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6C48"/>
    <w:rsid w:val="000D428A"/>
    <w:rsid w:val="000E2CEF"/>
    <w:rsid w:val="00286C48"/>
    <w:rsid w:val="00FC61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C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42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42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3495387">
      <w:bodyDiv w:val="1"/>
      <w:marLeft w:val="0"/>
      <w:marRight w:val="0"/>
      <w:marTop w:val="0"/>
      <w:marBottom w:val="0"/>
      <w:divBdr>
        <w:top w:val="none" w:sz="0" w:space="0" w:color="auto"/>
        <w:left w:val="none" w:sz="0" w:space="0" w:color="auto"/>
        <w:bottom w:val="none" w:sz="0" w:space="0" w:color="auto"/>
        <w:right w:val="none" w:sz="0" w:space="0" w:color="auto"/>
      </w:divBdr>
      <w:divsChild>
        <w:div w:id="934438217">
          <w:marLeft w:val="0"/>
          <w:marRight w:val="0"/>
          <w:marTop w:val="0"/>
          <w:marBottom w:val="0"/>
          <w:divBdr>
            <w:top w:val="none" w:sz="0" w:space="0" w:color="auto"/>
            <w:left w:val="none" w:sz="0" w:space="0" w:color="auto"/>
            <w:bottom w:val="none" w:sz="0" w:space="0" w:color="auto"/>
            <w:right w:val="none" w:sz="0" w:space="0" w:color="auto"/>
          </w:divBdr>
          <w:divsChild>
            <w:div w:id="1696035749">
              <w:marLeft w:val="0"/>
              <w:marRight w:val="0"/>
              <w:marTop w:val="0"/>
              <w:marBottom w:val="0"/>
              <w:divBdr>
                <w:top w:val="none" w:sz="0" w:space="0" w:color="auto"/>
                <w:left w:val="none" w:sz="0" w:space="0" w:color="auto"/>
                <w:bottom w:val="none" w:sz="0" w:space="0" w:color="auto"/>
                <w:right w:val="none" w:sz="0" w:space="0" w:color="auto"/>
              </w:divBdr>
              <w:divsChild>
                <w:div w:id="6495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3656">
          <w:marLeft w:val="0"/>
          <w:marRight w:val="0"/>
          <w:marTop w:val="0"/>
          <w:marBottom w:val="0"/>
          <w:divBdr>
            <w:top w:val="none" w:sz="0" w:space="0" w:color="auto"/>
            <w:left w:val="none" w:sz="0" w:space="0" w:color="auto"/>
            <w:bottom w:val="none" w:sz="0" w:space="0" w:color="auto"/>
            <w:right w:val="none" w:sz="0" w:space="0" w:color="auto"/>
          </w:divBdr>
          <w:divsChild>
            <w:div w:id="2004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2103</Words>
  <Characters>11988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surzhyk_im</cp:lastModifiedBy>
  <cp:revision>2</cp:revision>
  <dcterms:created xsi:type="dcterms:W3CDTF">2025-12-30T13:28:00Z</dcterms:created>
  <dcterms:modified xsi:type="dcterms:W3CDTF">2025-12-30T13:37:00Z</dcterms:modified>
</cp:coreProperties>
</file>