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3EDDC" w14:textId="77777777" w:rsidR="00D200E5" w:rsidRPr="00FB03AB" w:rsidRDefault="000D213A" w:rsidP="009C25C7">
      <w:pPr>
        <w:jc w:val="right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45B8F0D9" wp14:editId="20261DC0">
            <wp:simplePos x="0" y="0"/>
            <wp:positionH relativeFrom="column">
              <wp:posOffset>975</wp:posOffset>
            </wp:positionH>
            <wp:positionV relativeFrom="paragraph">
              <wp:posOffset>635</wp:posOffset>
            </wp:positionV>
            <wp:extent cx="7199630" cy="1018349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Подложка 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10183495"/>
                    </a:xfrm>
                    <a:prstGeom prst="rect">
                      <a:avLst/>
                    </a:prstGeom>
                    <a:effectLst>
                      <a:glow>
                        <a:schemeClr val="accent1"/>
                      </a:glow>
                      <a:reflection endPos="0" dir="5400000" sy="-100000" algn="bl" rotWithShape="0"/>
                      <a:softEdge rad="431800"/>
                    </a:effectLst>
                  </pic:spPr>
                </pic:pic>
              </a:graphicData>
            </a:graphic>
          </wp:anchor>
        </w:drawing>
      </w:r>
      <w:r w:rsidR="009C25C7">
        <w:t>Приложение 1</w:t>
      </w:r>
      <w:r w:rsidR="009C79C0">
        <w:t xml:space="preserve">                                                                                                                  </w:t>
      </w:r>
    </w:p>
    <w:p w14:paraId="5738B57C" w14:textId="77777777" w:rsidR="00397616" w:rsidRDefault="00397616" w:rsidP="00D200E5">
      <w:pPr>
        <w:jc w:val="center"/>
      </w:pPr>
    </w:p>
    <w:p w14:paraId="35974877" w14:textId="0EA25BF7" w:rsidR="00397616" w:rsidRPr="000966FF" w:rsidRDefault="000966FF" w:rsidP="00397616">
      <w:pPr>
        <w:jc w:val="center"/>
        <w:rPr>
          <w:rFonts w:ascii="Bookman Old Style" w:hAnsi="Bookman Old Style"/>
          <w:b/>
          <w:color w:val="990033"/>
          <w:spacing w:val="10"/>
          <w:sz w:val="56"/>
        </w:rPr>
      </w:pPr>
      <w:r w:rsidRPr="000966FF">
        <w:rPr>
          <w:rFonts w:ascii="Bookman Old Style" w:hAnsi="Bookman Old Style"/>
          <w:b/>
          <w:color w:val="990033"/>
          <w:spacing w:val="10"/>
          <w:sz w:val="56"/>
        </w:rPr>
        <w:t xml:space="preserve"> Целевая подготовка </w:t>
      </w:r>
      <w:r>
        <w:rPr>
          <w:rFonts w:ascii="Bookman Old Style" w:hAnsi="Bookman Old Style"/>
          <w:b/>
          <w:color w:val="990033"/>
          <w:spacing w:val="10"/>
          <w:sz w:val="56"/>
        </w:rPr>
        <w:br/>
      </w:r>
      <w:r w:rsidRPr="000966FF">
        <w:rPr>
          <w:rFonts w:ascii="Bookman Old Style" w:hAnsi="Bookman Old Style"/>
          <w:b/>
          <w:color w:val="990033"/>
          <w:spacing w:val="10"/>
          <w:sz w:val="56"/>
        </w:rPr>
        <w:t>в</w:t>
      </w:r>
      <w:r>
        <w:rPr>
          <w:rFonts w:ascii="Bookman Old Style" w:hAnsi="Bookman Old Style"/>
          <w:b/>
          <w:color w:val="990033"/>
          <w:spacing w:val="10"/>
          <w:sz w:val="56"/>
        </w:rPr>
        <w:t xml:space="preserve"> ГГУ им. </w:t>
      </w:r>
      <w:proofErr w:type="spellStart"/>
      <w:r>
        <w:rPr>
          <w:rFonts w:ascii="Bookman Old Style" w:hAnsi="Bookman Old Style"/>
          <w:b/>
          <w:color w:val="990033"/>
          <w:spacing w:val="10"/>
          <w:sz w:val="56"/>
        </w:rPr>
        <w:t>Ф.Скорины</w:t>
      </w:r>
      <w:proofErr w:type="spellEnd"/>
      <w:r w:rsidR="000A5125">
        <w:rPr>
          <w:rFonts w:ascii="Bookman Old Style" w:hAnsi="Bookman Old Style"/>
          <w:b/>
          <w:color w:val="990033"/>
          <w:spacing w:val="10"/>
          <w:sz w:val="56"/>
        </w:rPr>
        <w:t xml:space="preserve"> 202</w:t>
      </w:r>
      <w:r w:rsidR="00832ECD">
        <w:rPr>
          <w:rFonts w:ascii="Bookman Old Style" w:hAnsi="Bookman Old Style"/>
          <w:b/>
          <w:color w:val="990033"/>
          <w:spacing w:val="10"/>
          <w:sz w:val="56"/>
        </w:rPr>
        <w:t>5</w:t>
      </w:r>
    </w:p>
    <w:p w14:paraId="07C3BEB9" w14:textId="77777777" w:rsidR="00397616" w:rsidRDefault="00397616" w:rsidP="00397616">
      <w:pPr>
        <w:jc w:val="center"/>
        <w:rPr>
          <w:rFonts w:ascii="Franklin Gothic Demi Cond" w:hAnsi="Franklin Gothic Demi Cond"/>
          <w:color w:val="17365D" w:themeColor="text2" w:themeShade="BF"/>
          <w:sz w:val="36"/>
        </w:rPr>
      </w:pPr>
    </w:p>
    <w:p w14:paraId="7B78693D" w14:textId="52692265" w:rsidR="003D4132" w:rsidRPr="00FA2583" w:rsidRDefault="00397616" w:rsidP="003D4132">
      <w:pPr>
        <w:ind w:left="3544"/>
        <w:jc w:val="center"/>
        <w:rPr>
          <w:rFonts w:ascii="Franklin Gothic Demi Cond" w:hAnsi="Franklin Gothic Demi Cond"/>
          <w:color w:val="0000FF"/>
          <w:sz w:val="48"/>
        </w:rPr>
      </w:pPr>
      <w:r w:rsidRPr="00FA2583">
        <w:rPr>
          <w:rFonts w:ascii="Franklin Gothic Demi Cond" w:hAnsi="Franklin Gothic Demi Cond"/>
          <w:color w:val="0000FF"/>
          <w:sz w:val="48"/>
        </w:rPr>
        <w:t>Управление</w:t>
      </w:r>
    </w:p>
    <w:p w14:paraId="556A458A" w14:textId="32EFB920" w:rsidR="00397616" w:rsidRPr="00FA2583" w:rsidRDefault="00397616" w:rsidP="003D4132">
      <w:pPr>
        <w:ind w:left="3544"/>
        <w:jc w:val="center"/>
        <w:rPr>
          <w:rFonts w:ascii="Franklin Gothic Demi Cond" w:hAnsi="Franklin Gothic Demi Cond"/>
          <w:color w:val="0000FF"/>
          <w:sz w:val="48"/>
        </w:rPr>
      </w:pPr>
      <w:r w:rsidRPr="00FA2583">
        <w:rPr>
          <w:rFonts w:ascii="Franklin Gothic Demi Cond" w:hAnsi="Franklin Gothic Demi Cond"/>
          <w:color w:val="0000FF"/>
          <w:sz w:val="48"/>
        </w:rPr>
        <w:t>Следственного комитета</w:t>
      </w:r>
    </w:p>
    <w:p w14:paraId="68FAAD0D" w14:textId="4845A5A0" w:rsidR="003D4132" w:rsidRPr="00FA2583" w:rsidRDefault="000966FF" w:rsidP="003D4132">
      <w:pPr>
        <w:ind w:left="3544"/>
        <w:jc w:val="center"/>
        <w:rPr>
          <w:rFonts w:ascii="Franklin Gothic Demi Cond" w:hAnsi="Franklin Gothic Demi Cond"/>
          <w:color w:val="0000FF"/>
          <w:sz w:val="48"/>
        </w:rPr>
      </w:pPr>
      <w:r>
        <w:rPr>
          <w:b/>
          <w:noProof/>
          <w:sz w:val="38"/>
          <w:szCs w:val="38"/>
          <w:lang w:eastAsia="ru-RU"/>
        </w:rPr>
        <w:drawing>
          <wp:anchor distT="0" distB="0" distL="114300" distR="114300" simplePos="0" relativeHeight="251658752" behindDoc="1" locked="0" layoutInCell="1" allowOverlap="1" wp14:anchorId="0D001969" wp14:editId="227C999E">
            <wp:simplePos x="0" y="0"/>
            <wp:positionH relativeFrom="column">
              <wp:posOffset>237298</wp:posOffset>
            </wp:positionH>
            <wp:positionV relativeFrom="paragraph">
              <wp:posOffset>62230</wp:posOffset>
            </wp:positionV>
            <wp:extent cx="7060019" cy="461767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92"/>
                    <a:stretch/>
                  </pic:blipFill>
                  <pic:spPr bwMode="auto">
                    <a:xfrm>
                      <a:off x="0" y="0"/>
                      <a:ext cx="7060019" cy="46176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9398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616" w:rsidRPr="00FA2583">
        <w:rPr>
          <w:rFonts w:ascii="Franklin Gothic Demi Cond" w:hAnsi="Franklin Gothic Demi Cond"/>
          <w:color w:val="0000FF"/>
          <w:sz w:val="48"/>
        </w:rPr>
        <w:t>Республики Беларусь</w:t>
      </w:r>
    </w:p>
    <w:p w14:paraId="73CDB777" w14:textId="77777777" w:rsidR="00397616" w:rsidRPr="00FA2583" w:rsidRDefault="00397616" w:rsidP="003D4132">
      <w:pPr>
        <w:ind w:left="3544"/>
        <w:jc w:val="center"/>
        <w:rPr>
          <w:rFonts w:ascii="Franklin Gothic Demi Cond" w:hAnsi="Franklin Gothic Demi Cond"/>
          <w:color w:val="0000FF"/>
          <w:sz w:val="48"/>
        </w:rPr>
      </w:pPr>
      <w:r w:rsidRPr="00FA2583">
        <w:rPr>
          <w:rFonts w:ascii="Franklin Gothic Demi Cond" w:hAnsi="Franklin Gothic Demi Cond"/>
          <w:color w:val="0000FF"/>
          <w:sz w:val="48"/>
        </w:rPr>
        <w:t>по Гомельской области</w:t>
      </w:r>
    </w:p>
    <w:p w14:paraId="36045814" w14:textId="77777777" w:rsidR="00397616" w:rsidRDefault="00397616" w:rsidP="00397616">
      <w:pPr>
        <w:ind w:left="284" w:right="281" w:firstLine="567"/>
        <w:jc w:val="both"/>
        <w:rPr>
          <w:sz w:val="40"/>
        </w:rPr>
      </w:pPr>
    </w:p>
    <w:p w14:paraId="5FB3B6E1" w14:textId="1FB4115F" w:rsidR="00397616" w:rsidRPr="00FA48A3" w:rsidRDefault="00397616" w:rsidP="00397616">
      <w:pPr>
        <w:spacing w:line="276" w:lineRule="auto"/>
        <w:ind w:left="284" w:right="281" w:firstLine="567"/>
        <w:jc w:val="both"/>
        <w:rPr>
          <w:b/>
          <w:color w:val="000000" w:themeColor="text1"/>
          <w:sz w:val="38"/>
          <w:szCs w:val="38"/>
        </w:rPr>
      </w:pPr>
      <w:proofErr w:type="gramStart"/>
      <w:r w:rsidRPr="00FA48A3">
        <w:rPr>
          <w:b/>
          <w:color w:val="000000" w:themeColor="text1"/>
          <w:sz w:val="38"/>
          <w:szCs w:val="38"/>
        </w:rPr>
        <w:t>Проводит отбор юношей</w:t>
      </w:r>
      <w:r w:rsidR="0033189A" w:rsidRPr="00FA48A3">
        <w:rPr>
          <w:b/>
          <w:color w:val="000000" w:themeColor="text1"/>
          <w:sz w:val="38"/>
          <w:szCs w:val="38"/>
        </w:rPr>
        <w:t xml:space="preserve"> и девушек</w:t>
      </w:r>
      <w:r w:rsidRPr="00FA48A3">
        <w:rPr>
          <w:b/>
          <w:color w:val="000000" w:themeColor="text1"/>
          <w:sz w:val="38"/>
          <w:szCs w:val="38"/>
        </w:rPr>
        <w:t>, имеющих (получающих в 20</w:t>
      </w:r>
      <w:r w:rsidR="006318A7" w:rsidRPr="00FA48A3">
        <w:rPr>
          <w:b/>
          <w:color w:val="000000" w:themeColor="text1"/>
          <w:sz w:val="38"/>
          <w:szCs w:val="38"/>
        </w:rPr>
        <w:t>2</w:t>
      </w:r>
      <w:r w:rsidR="00832ECD">
        <w:rPr>
          <w:b/>
          <w:color w:val="000000" w:themeColor="text1"/>
          <w:sz w:val="38"/>
          <w:szCs w:val="38"/>
        </w:rPr>
        <w:t>5</w:t>
      </w:r>
      <w:r w:rsidRPr="00FA48A3">
        <w:rPr>
          <w:b/>
          <w:color w:val="000000" w:themeColor="text1"/>
          <w:sz w:val="38"/>
          <w:szCs w:val="38"/>
        </w:rPr>
        <w:t xml:space="preserve"> </w:t>
      </w:r>
      <w:r w:rsidR="00516C19" w:rsidRPr="00FA48A3">
        <w:rPr>
          <w:b/>
          <w:color w:val="000000" w:themeColor="text1"/>
          <w:sz w:val="38"/>
          <w:szCs w:val="38"/>
        </w:rPr>
        <w:t xml:space="preserve"> </w:t>
      </w:r>
      <w:r w:rsidRPr="00FA48A3">
        <w:rPr>
          <w:b/>
          <w:color w:val="000000" w:themeColor="text1"/>
          <w:sz w:val="38"/>
          <w:szCs w:val="38"/>
        </w:rPr>
        <w:t>году)</w:t>
      </w:r>
      <w:r w:rsidR="000D213A" w:rsidRPr="00FA48A3">
        <w:rPr>
          <w:color w:val="000000" w:themeColor="text1"/>
          <w:szCs w:val="30"/>
        </w:rPr>
        <w:t xml:space="preserve"> </w:t>
      </w:r>
      <w:r w:rsidR="000D213A" w:rsidRPr="00FA48A3">
        <w:rPr>
          <w:b/>
          <w:color w:val="000000" w:themeColor="text1"/>
          <w:sz w:val="38"/>
          <w:szCs w:val="38"/>
        </w:rPr>
        <w:t>общее среднее, профессионально-техническое или среднее специальное образование</w:t>
      </w:r>
      <w:r w:rsidRPr="00FA48A3">
        <w:rPr>
          <w:b/>
          <w:color w:val="000000" w:themeColor="text1"/>
          <w:sz w:val="38"/>
          <w:szCs w:val="38"/>
        </w:rPr>
        <w:t xml:space="preserve">, для поступления </w:t>
      </w:r>
      <w:r w:rsidR="0060041E" w:rsidRPr="00FA48A3">
        <w:rPr>
          <w:b/>
          <w:color w:val="000000" w:themeColor="text1"/>
          <w:sz w:val="38"/>
          <w:szCs w:val="38"/>
        </w:rPr>
        <w:t xml:space="preserve">в рамках целевой подготовки </w:t>
      </w:r>
      <w:r w:rsidRPr="00FA48A3">
        <w:rPr>
          <w:b/>
          <w:color w:val="000000" w:themeColor="text1"/>
          <w:sz w:val="38"/>
          <w:szCs w:val="38"/>
        </w:rPr>
        <w:t>в учреждение образовани</w:t>
      </w:r>
      <w:r w:rsidR="0083796C" w:rsidRPr="00FA48A3">
        <w:rPr>
          <w:b/>
          <w:color w:val="000000" w:themeColor="text1"/>
          <w:sz w:val="38"/>
          <w:szCs w:val="38"/>
        </w:rPr>
        <w:t>я</w:t>
      </w:r>
      <w:r w:rsidRPr="00FA48A3">
        <w:rPr>
          <w:b/>
          <w:color w:val="000000" w:themeColor="text1"/>
          <w:sz w:val="38"/>
          <w:szCs w:val="38"/>
        </w:rPr>
        <w:t xml:space="preserve"> «</w:t>
      </w:r>
      <w:r w:rsidR="000D213A" w:rsidRPr="00FA48A3">
        <w:rPr>
          <w:b/>
          <w:color w:val="000000" w:themeColor="text1"/>
          <w:sz w:val="38"/>
          <w:szCs w:val="38"/>
        </w:rPr>
        <w:t>Гомельский государственный университет имени Франциска Скорины</w:t>
      </w:r>
      <w:r w:rsidRPr="00FA48A3">
        <w:rPr>
          <w:b/>
          <w:color w:val="000000" w:themeColor="text1"/>
          <w:sz w:val="38"/>
          <w:szCs w:val="38"/>
        </w:rPr>
        <w:t xml:space="preserve">» </w:t>
      </w:r>
      <w:r w:rsidR="0083796C" w:rsidRPr="00FA48A3">
        <w:rPr>
          <w:b/>
          <w:color w:val="000000" w:themeColor="text1"/>
          <w:sz w:val="38"/>
          <w:szCs w:val="38"/>
        </w:rPr>
        <w:t xml:space="preserve">на </w:t>
      </w:r>
      <w:r w:rsidRPr="00FA48A3">
        <w:rPr>
          <w:b/>
          <w:color w:val="000000" w:themeColor="text1"/>
          <w:sz w:val="38"/>
          <w:szCs w:val="38"/>
        </w:rPr>
        <w:t>специальност</w:t>
      </w:r>
      <w:r w:rsidR="000D213A" w:rsidRPr="00FA48A3">
        <w:rPr>
          <w:b/>
          <w:color w:val="000000" w:themeColor="text1"/>
          <w:sz w:val="38"/>
          <w:szCs w:val="38"/>
        </w:rPr>
        <w:t>и</w:t>
      </w:r>
      <w:r w:rsidRPr="00FA48A3">
        <w:rPr>
          <w:b/>
          <w:color w:val="000000" w:themeColor="text1"/>
          <w:sz w:val="38"/>
          <w:szCs w:val="38"/>
        </w:rPr>
        <w:t xml:space="preserve"> «Правоведение»</w:t>
      </w:r>
      <w:r w:rsidR="000D213A" w:rsidRPr="00FA48A3">
        <w:rPr>
          <w:b/>
          <w:color w:val="000000" w:themeColor="text1"/>
          <w:sz w:val="38"/>
          <w:szCs w:val="38"/>
        </w:rPr>
        <w:t xml:space="preserve"> и «Экономическое право»</w:t>
      </w:r>
      <w:r w:rsidRPr="00FA48A3">
        <w:rPr>
          <w:b/>
          <w:color w:val="000000" w:themeColor="text1"/>
          <w:sz w:val="38"/>
          <w:szCs w:val="38"/>
        </w:rPr>
        <w:t xml:space="preserve"> с</w:t>
      </w:r>
      <w:r w:rsidR="0083796C" w:rsidRPr="00FA48A3">
        <w:rPr>
          <w:b/>
          <w:color w:val="000000" w:themeColor="text1"/>
          <w:sz w:val="38"/>
          <w:szCs w:val="38"/>
        </w:rPr>
        <w:t xml:space="preserve"> последующим</w:t>
      </w:r>
      <w:r w:rsidRPr="00FA48A3">
        <w:rPr>
          <w:b/>
          <w:color w:val="000000" w:themeColor="text1"/>
          <w:sz w:val="38"/>
          <w:szCs w:val="38"/>
        </w:rPr>
        <w:t xml:space="preserve"> присвоением квалификации «Юрист» и прохождением службы </w:t>
      </w:r>
      <w:r w:rsidR="000D213A" w:rsidRPr="00FA48A3">
        <w:rPr>
          <w:b/>
          <w:color w:val="000000" w:themeColor="text1"/>
          <w:sz w:val="38"/>
          <w:szCs w:val="38"/>
        </w:rPr>
        <w:t xml:space="preserve">(государственной </w:t>
      </w:r>
      <w:r w:rsidR="0060041E">
        <w:rPr>
          <w:b/>
          <w:color w:val="000000" w:themeColor="text1"/>
          <w:sz w:val="38"/>
          <w:szCs w:val="38"/>
        </w:rPr>
        <w:t xml:space="preserve">гражданской </w:t>
      </w:r>
      <w:r w:rsidR="000D213A" w:rsidRPr="00FA48A3">
        <w:rPr>
          <w:b/>
          <w:color w:val="000000" w:themeColor="text1"/>
          <w:sz w:val="38"/>
          <w:szCs w:val="38"/>
        </w:rPr>
        <w:t xml:space="preserve">службы) </w:t>
      </w:r>
      <w:r w:rsidR="0060041E">
        <w:rPr>
          <w:b/>
          <w:color w:val="000000" w:themeColor="text1"/>
          <w:sz w:val="38"/>
          <w:szCs w:val="38"/>
        </w:rPr>
        <w:br/>
      </w:r>
      <w:r w:rsidRPr="00FA48A3">
        <w:rPr>
          <w:b/>
          <w:color w:val="000000" w:themeColor="text1"/>
          <w:sz w:val="38"/>
          <w:szCs w:val="38"/>
        </w:rPr>
        <w:t>в подразделениях Следственного комитета Республики Беларусь</w:t>
      </w:r>
      <w:r w:rsidR="00D34AAA" w:rsidRPr="00FA48A3">
        <w:rPr>
          <w:b/>
          <w:color w:val="000000" w:themeColor="text1"/>
          <w:sz w:val="38"/>
          <w:szCs w:val="38"/>
        </w:rPr>
        <w:t>.</w:t>
      </w:r>
      <w:proofErr w:type="gramEnd"/>
    </w:p>
    <w:p w14:paraId="0C7BB7BF" w14:textId="77777777" w:rsidR="00397616" w:rsidRPr="000D213A" w:rsidRDefault="00397616" w:rsidP="00397616">
      <w:pPr>
        <w:ind w:left="284" w:right="281" w:firstLine="567"/>
        <w:jc w:val="both"/>
        <w:rPr>
          <w:color w:val="FF0000"/>
          <w:sz w:val="20"/>
          <w:szCs w:val="20"/>
        </w:rPr>
      </w:pPr>
    </w:p>
    <w:p w14:paraId="0144E458" w14:textId="77777777" w:rsidR="00397616" w:rsidRPr="000D213A" w:rsidRDefault="00397616" w:rsidP="0062164B">
      <w:pPr>
        <w:ind w:right="281" w:firstLine="284"/>
        <w:jc w:val="both"/>
        <w:rPr>
          <w:b/>
          <w:sz w:val="40"/>
          <w:u w:val="single"/>
        </w:rPr>
      </w:pPr>
      <w:r w:rsidRPr="000D213A">
        <w:rPr>
          <w:b/>
          <w:sz w:val="40"/>
          <w:u w:val="single"/>
        </w:rPr>
        <w:t>Наши преимущества:</w:t>
      </w:r>
    </w:p>
    <w:p w14:paraId="4AF8C229" w14:textId="77777777" w:rsidR="00C31780" w:rsidRPr="00C31780" w:rsidRDefault="00397616" w:rsidP="00C31780">
      <w:pPr>
        <w:spacing w:line="216" w:lineRule="auto"/>
        <w:ind w:left="284" w:right="284"/>
        <w:jc w:val="both"/>
        <w:rPr>
          <w:i/>
          <w:sz w:val="36"/>
          <w:szCs w:val="36"/>
        </w:rPr>
      </w:pPr>
      <w:r w:rsidRPr="000D213A">
        <w:rPr>
          <w:i/>
          <w:sz w:val="36"/>
        </w:rPr>
        <w:t>-</w:t>
      </w:r>
      <w:r w:rsidR="00E87FE5" w:rsidRPr="000D213A">
        <w:rPr>
          <w:i/>
          <w:sz w:val="36"/>
        </w:rPr>
        <w:t> </w:t>
      </w:r>
      <w:r w:rsidRPr="00C31780">
        <w:rPr>
          <w:i/>
          <w:sz w:val="36"/>
          <w:szCs w:val="36"/>
        </w:rPr>
        <w:t>бесплатное высшее юридическое образование;</w:t>
      </w:r>
    </w:p>
    <w:p w14:paraId="443D6F98" w14:textId="77777777" w:rsidR="00C31780" w:rsidRPr="00C31780" w:rsidRDefault="00C31780" w:rsidP="00C31780">
      <w:pPr>
        <w:spacing w:line="216" w:lineRule="auto"/>
        <w:ind w:left="284" w:right="284"/>
        <w:jc w:val="both"/>
        <w:rPr>
          <w:i/>
          <w:sz w:val="36"/>
          <w:szCs w:val="36"/>
        </w:rPr>
      </w:pPr>
      <w:r w:rsidRPr="00C31780">
        <w:rPr>
          <w:bCs/>
          <w:i/>
          <w:sz w:val="36"/>
          <w:szCs w:val="36"/>
          <w:lang w:eastAsia="ru-RU"/>
        </w:rPr>
        <w:t>- стипенди</w:t>
      </w:r>
      <w:r w:rsidR="002E1AF9">
        <w:rPr>
          <w:bCs/>
          <w:i/>
          <w:sz w:val="36"/>
          <w:szCs w:val="36"/>
          <w:lang w:eastAsia="ru-RU"/>
        </w:rPr>
        <w:t>я</w:t>
      </w:r>
      <w:r w:rsidRPr="00C31780">
        <w:rPr>
          <w:bCs/>
          <w:i/>
          <w:sz w:val="36"/>
          <w:szCs w:val="36"/>
          <w:lang w:eastAsia="ru-RU"/>
        </w:rPr>
        <w:t xml:space="preserve"> на период обучения;</w:t>
      </w:r>
    </w:p>
    <w:p w14:paraId="03EEF137" w14:textId="77777777" w:rsidR="00397616" w:rsidRPr="00C31780" w:rsidRDefault="00397616" w:rsidP="00261190">
      <w:pPr>
        <w:spacing w:line="216" w:lineRule="auto"/>
        <w:ind w:left="284" w:right="284"/>
        <w:jc w:val="both"/>
        <w:rPr>
          <w:i/>
          <w:sz w:val="36"/>
          <w:szCs w:val="36"/>
        </w:rPr>
      </w:pPr>
      <w:r w:rsidRPr="00C31780">
        <w:rPr>
          <w:i/>
          <w:sz w:val="36"/>
          <w:szCs w:val="36"/>
        </w:rPr>
        <w:t>-</w:t>
      </w:r>
      <w:r w:rsidR="00E87FE5" w:rsidRPr="00C31780">
        <w:rPr>
          <w:i/>
          <w:sz w:val="36"/>
          <w:szCs w:val="36"/>
        </w:rPr>
        <w:t> </w:t>
      </w:r>
      <w:r w:rsidRPr="00C31780">
        <w:rPr>
          <w:i/>
          <w:sz w:val="36"/>
          <w:szCs w:val="36"/>
        </w:rPr>
        <w:t>гарантированное трудоустройство и достойная оплата</w:t>
      </w:r>
      <w:r w:rsidR="0083796C" w:rsidRPr="00C31780">
        <w:rPr>
          <w:i/>
          <w:sz w:val="36"/>
          <w:szCs w:val="36"/>
        </w:rPr>
        <w:t xml:space="preserve"> труда</w:t>
      </w:r>
      <w:r w:rsidRPr="00C31780">
        <w:rPr>
          <w:i/>
          <w:sz w:val="36"/>
          <w:szCs w:val="36"/>
        </w:rPr>
        <w:t>;</w:t>
      </w:r>
    </w:p>
    <w:p w14:paraId="00A87A0A" w14:textId="7D8D43C3" w:rsidR="00397616" w:rsidRPr="00832ECD" w:rsidRDefault="00397616" w:rsidP="00261190">
      <w:pPr>
        <w:spacing w:line="216" w:lineRule="auto"/>
        <w:ind w:left="284" w:right="284"/>
        <w:jc w:val="both"/>
        <w:rPr>
          <w:i/>
          <w:sz w:val="36"/>
        </w:rPr>
      </w:pPr>
      <w:r w:rsidRPr="00C31780">
        <w:rPr>
          <w:i/>
          <w:sz w:val="36"/>
          <w:szCs w:val="36"/>
        </w:rPr>
        <w:t>-</w:t>
      </w:r>
      <w:r w:rsidR="00E87FE5" w:rsidRPr="00C31780">
        <w:rPr>
          <w:i/>
          <w:sz w:val="36"/>
          <w:szCs w:val="36"/>
        </w:rPr>
        <w:t> </w:t>
      </w:r>
      <w:r w:rsidRPr="00C31780">
        <w:rPr>
          <w:i/>
          <w:sz w:val="36"/>
          <w:szCs w:val="36"/>
        </w:rPr>
        <w:t>социальная защита для сотрудников</w:t>
      </w:r>
      <w:r w:rsidRPr="000D213A">
        <w:rPr>
          <w:i/>
          <w:sz w:val="36"/>
        </w:rPr>
        <w:t xml:space="preserve"> и членов их семей</w:t>
      </w:r>
      <w:r w:rsidR="0076637A">
        <w:rPr>
          <w:i/>
          <w:sz w:val="36"/>
        </w:rPr>
        <w:t>.</w:t>
      </w:r>
    </w:p>
    <w:p w14:paraId="24ACA1AE" w14:textId="51C5836B" w:rsidR="003B41C8" w:rsidRDefault="003B41C8" w:rsidP="005D52F3">
      <w:pPr>
        <w:spacing w:line="216" w:lineRule="auto"/>
        <w:ind w:left="284" w:right="284"/>
        <w:jc w:val="both"/>
        <w:rPr>
          <w:i/>
          <w:sz w:val="36"/>
        </w:rPr>
      </w:pPr>
    </w:p>
    <w:p w14:paraId="778CD030" w14:textId="214F761E" w:rsidR="00397616" w:rsidRPr="005D52F3" w:rsidRDefault="008D4A1F" w:rsidP="005D52F3">
      <w:pPr>
        <w:spacing w:line="216" w:lineRule="auto"/>
        <w:ind w:left="284" w:right="284"/>
        <w:jc w:val="both"/>
        <w:rPr>
          <w:i/>
          <w:sz w:val="36"/>
        </w:rPr>
      </w:pPr>
      <w:r w:rsidRPr="00D34AAA">
        <w:rPr>
          <w:noProof/>
          <w:u w:val="single"/>
          <w:lang w:eastAsia="ru-RU"/>
        </w:rPr>
        <w:drawing>
          <wp:anchor distT="0" distB="0" distL="114300" distR="114300" simplePos="0" relativeHeight="251657216" behindDoc="0" locked="0" layoutInCell="1" allowOverlap="1" wp14:anchorId="1D672352" wp14:editId="3B983AAF">
            <wp:simplePos x="0" y="0"/>
            <wp:positionH relativeFrom="column">
              <wp:posOffset>3776805</wp:posOffset>
            </wp:positionH>
            <wp:positionV relativeFrom="paragraph">
              <wp:posOffset>84827</wp:posOffset>
            </wp:positionV>
            <wp:extent cx="3198626" cy="2132417"/>
            <wp:effectExtent l="0" t="0" r="0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689" cy="213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2286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AAA" w:rsidRPr="00D34AAA">
        <w:rPr>
          <w:sz w:val="40"/>
        </w:rPr>
        <w:t>За более подробной информаци</w:t>
      </w:r>
      <w:r w:rsidR="00D34AAA">
        <w:rPr>
          <w:sz w:val="40"/>
        </w:rPr>
        <w:t>ей</w:t>
      </w:r>
      <w:r w:rsidR="00D34AAA" w:rsidRPr="00D34AAA">
        <w:rPr>
          <w:sz w:val="40"/>
        </w:rPr>
        <w:t xml:space="preserve"> обращаться </w:t>
      </w:r>
      <w:r w:rsidR="00397616" w:rsidRPr="00D34AAA">
        <w:rPr>
          <w:sz w:val="40"/>
        </w:rPr>
        <w:t>по адресу</w:t>
      </w:r>
      <w:r w:rsidR="00397616" w:rsidRPr="00D34AAA">
        <w:rPr>
          <w:b/>
          <w:sz w:val="40"/>
        </w:rPr>
        <w:t>:</w:t>
      </w:r>
    </w:p>
    <w:p w14:paraId="701BAB62" w14:textId="77777777" w:rsidR="00397616" w:rsidRDefault="00397616" w:rsidP="003D4132">
      <w:pPr>
        <w:ind w:left="284" w:right="281"/>
        <w:jc w:val="both"/>
        <w:rPr>
          <w:sz w:val="40"/>
        </w:rPr>
      </w:pPr>
      <w:r w:rsidRPr="00D34AAA">
        <w:rPr>
          <w:sz w:val="40"/>
          <w:u w:val="single"/>
        </w:rPr>
        <w:t>г.</w:t>
      </w:r>
      <w:r w:rsidR="00E87FE5" w:rsidRPr="00D34AAA">
        <w:rPr>
          <w:sz w:val="40"/>
          <w:u w:val="single"/>
        </w:rPr>
        <w:t> </w:t>
      </w:r>
      <w:r w:rsidRPr="00D34AAA">
        <w:rPr>
          <w:sz w:val="40"/>
          <w:u w:val="single"/>
        </w:rPr>
        <w:t xml:space="preserve">Гомель, ул. </w:t>
      </w:r>
      <w:proofErr w:type="gramStart"/>
      <w:r w:rsidRPr="00D34AAA">
        <w:rPr>
          <w:sz w:val="40"/>
          <w:u w:val="single"/>
        </w:rPr>
        <w:t>Советская</w:t>
      </w:r>
      <w:proofErr w:type="gramEnd"/>
      <w:r w:rsidRPr="00D34AAA">
        <w:rPr>
          <w:sz w:val="40"/>
          <w:u w:val="single"/>
        </w:rPr>
        <w:t>, д.</w:t>
      </w:r>
      <w:r w:rsidR="00F6263A" w:rsidRPr="00D34AAA">
        <w:rPr>
          <w:sz w:val="40"/>
          <w:u w:val="single"/>
        </w:rPr>
        <w:t xml:space="preserve"> </w:t>
      </w:r>
      <w:r w:rsidRPr="00D34AAA">
        <w:rPr>
          <w:sz w:val="40"/>
          <w:u w:val="single"/>
        </w:rPr>
        <w:t>34</w:t>
      </w:r>
      <w:r w:rsidRPr="000D213A">
        <w:rPr>
          <w:sz w:val="40"/>
        </w:rPr>
        <w:t>,</w:t>
      </w:r>
    </w:p>
    <w:p w14:paraId="708AC8CF" w14:textId="77777777" w:rsidR="00D34AAA" w:rsidRDefault="00D34AAA" w:rsidP="00D34AAA">
      <w:pPr>
        <w:ind w:left="284" w:right="281"/>
        <w:jc w:val="both"/>
        <w:rPr>
          <w:sz w:val="40"/>
        </w:rPr>
      </w:pPr>
      <w:r>
        <w:rPr>
          <w:sz w:val="40"/>
        </w:rPr>
        <w:t xml:space="preserve">либо по </w:t>
      </w:r>
      <w:r w:rsidR="00397616" w:rsidRPr="000D213A">
        <w:rPr>
          <w:sz w:val="40"/>
        </w:rPr>
        <w:t>тел</w:t>
      </w:r>
      <w:r>
        <w:rPr>
          <w:sz w:val="40"/>
        </w:rPr>
        <w:t>ефонам:</w:t>
      </w:r>
    </w:p>
    <w:p w14:paraId="174690EE" w14:textId="77777777" w:rsidR="00D34AAA" w:rsidRPr="00D34AAA" w:rsidRDefault="00397616" w:rsidP="00D34AAA">
      <w:pPr>
        <w:ind w:left="284" w:right="281"/>
        <w:jc w:val="both"/>
        <w:rPr>
          <w:sz w:val="40"/>
          <w:u w:val="single"/>
        </w:rPr>
      </w:pPr>
      <w:r w:rsidRPr="00D34AAA">
        <w:rPr>
          <w:sz w:val="40"/>
          <w:u w:val="single"/>
        </w:rPr>
        <w:t>8 (0232) 69-3</w:t>
      </w:r>
      <w:r w:rsidR="00C37F09" w:rsidRPr="00D34AAA">
        <w:rPr>
          <w:sz w:val="40"/>
          <w:u w:val="single"/>
        </w:rPr>
        <w:t>0</w:t>
      </w:r>
      <w:r w:rsidRPr="00D34AAA">
        <w:rPr>
          <w:sz w:val="40"/>
          <w:u w:val="single"/>
        </w:rPr>
        <w:t>-</w:t>
      </w:r>
      <w:r w:rsidR="00C37F09" w:rsidRPr="00D34AAA">
        <w:rPr>
          <w:sz w:val="40"/>
          <w:u w:val="single"/>
        </w:rPr>
        <w:t>07</w:t>
      </w:r>
      <w:r w:rsidRPr="00D34AAA">
        <w:rPr>
          <w:sz w:val="40"/>
          <w:u w:val="single"/>
        </w:rPr>
        <w:t>,</w:t>
      </w:r>
      <w:r w:rsidR="00E87FE5" w:rsidRPr="00D34AAA">
        <w:rPr>
          <w:sz w:val="40"/>
          <w:u w:val="single"/>
        </w:rPr>
        <w:t xml:space="preserve"> </w:t>
      </w:r>
    </w:p>
    <w:p w14:paraId="0932CB50" w14:textId="77777777" w:rsidR="00397616" w:rsidRPr="000D213A" w:rsidRDefault="00397616" w:rsidP="00D34AAA">
      <w:pPr>
        <w:ind w:left="284" w:right="281"/>
        <w:jc w:val="both"/>
        <w:rPr>
          <w:sz w:val="40"/>
        </w:rPr>
      </w:pPr>
      <w:r w:rsidRPr="00D34AAA">
        <w:rPr>
          <w:sz w:val="40"/>
          <w:u w:val="single"/>
        </w:rPr>
        <w:t>8 (0232) 69-31-2</w:t>
      </w:r>
      <w:r w:rsidR="009C79C0" w:rsidRPr="00D34AAA">
        <w:rPr>
          <w:sz w:val="40"/>
          <w:u w:val="single"/>
        </w:rPr>
        <w:t>5</w:t>
      </w:r>
      <w:r w:rsidR="00824FC2" w:rsidRPr="000D213A">
        <w:rPr>
          <w:sz w:val="40"/>
        </w:rPr>
        <w:t>.</w:t>
      </w:r>
      <w:r w:rsidR="007E2AC4" w:rsidRPr="007E2AC4">
        <w:rPr>
          <w:noProof/>
        </w:rPr>
        <w:t xml:space="preserve"> </w:t>
      </w:r>
    </w:p>
    <w:p w14:paraId="4AEB7373" w14:textId="77777777" w:rsidR="00F036F7" w:rsidRPr="000D213A" w:rsidRDefault="00F036F7" w:rsidP="00F036F7">
      <w:pPr>
        <w:ind w:right="281"/>
        <w:jc w:val="both"/>
        <w:rPr>
          <w:color w:val="FF0000"/>
          <w:sz w:val="40"/>
        </w:rPr>
      </w:pPr>
    </w:p>
    <w:sectPr w:rsidR="00F036F7" w:rsidRPr="000D213A" w:rsidSect="00D200E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★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★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★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★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★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★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★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★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★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E5"/>
    <w:rsid w:val="000966FF"/>
    <w:rsid w:val="000A5125"/>
    <w:rsid w:val="000D213A"/>
    <w:rsid w:val="0011251D"/>
    <w:rsid w:val="00121558"/>
    <w:rsid w:val="00261190"/>
    <w:rsid w:val="00284491"/>
    <w:rsid w:val="002867ED"/>
    <w:rsid w:val="002E1AF9"/>
    <w:rsid w:val="0033189A"/>
    <w:rsid w:val="00353DC1"/>
    <w:rsid w:val="00397616"/>
    <w:rsid w:val="003B271C"/>
    <w:rsid w:val="003B41C8"/>
    <w:rsid w:val="003D02C2"/>
    <w:rsid w:val="003D4132"/>
    <w:rsid w:val="004A40FD"/>
    <w:rsid w:val="00516C19"/>
    <w:rsid w:val="005D52F3"/>
    <w:rsid w:val="0060041E"/>
    <w:rsid w:val="0062164B"/>
    <w:rsid w:val="006318A7"/>
    <w:rsid w:val="00645C52"/>
    <w:rsid w:val="006A7FC5"/>
    <w:rsid w:val="006C4D56"/>
    <w:rsid w:val="006D7274"/>
    <w:rsid w:val="0076637A"/>
    <w:rsid w:val="007E2AC4"/>
    <w:rsid w:val="00814F04"/>
    <w:rsid w:val="00817179"/>
    <w:rsid w:val="00824FC2"/>
    <w:rsid w:val="00832ECD"/>
    <w:rsid w:val="0083796C"/>
    <w:rsid w:val="008D4A1F"/>
    <w:rsid w:val="009B0F5C"/>
    <w:rsid w:val="009C25C7"/>
    <w:rsid w:val="009C79C0"/>
    <w:rsid w:val="009F1671"/>
    <w:rsid w:val="00A35B7A"/>
    <w:rsid w:val="00B66945"/>
    <w:rsid w:val="00BF5AE7"/>
    <w:rsid w:val="00C31780"/>
    <w:rsid w:val="00C37F09"/>
    <w:rsid w:val="00D200E5"/>
    <w:rsid w:val="00D34AAA"/>
    <w:rsid w:val="00DD3DD8"/>
    <w:rsid w:val="00E87FE5"/>
    <w:rsid w:val="00EE1428"/>
    <w:rsid w:val="00F036F7"/>
    <w:rsid w:val="00F6263A"/>
    <w:rsid w:val="00F70D1B"/>
    <w:rsid w:val="00FA2583"/>
    <w:rsid w:val="00FA48A3"/>
    <w:rsid w:val="00FB03AB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f8f8"/>
    </o:shapedefaults>
    <o:shapelayout v:ext="edit">
      <o:idmap v:ext="edit" data="1"/>
    </o:shapelayout>
  </w:shapeDefaults>
  <w:decimalSymbol w:val=","/>
  <w:listSeparator w:val=";"/>
  <w14:docId w14:val="65B76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0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0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33D0A-8BAE-4B0F-B501-AEA2EBE0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Аксёнов</dc:creator>
  <cp:lastModifiedBy>User</cp:lastModifiedBy>
  <cp:revision>2</cp:revision>
  <cp:lastPrinted>2024-01-19T07:20:00Z</cp:lastPrinted>
  <dcterms:created xsi:type="dcterms:W3CDTF">2025-02-18T13:35:00Z</dcterms:created>
  <dcterms:modified xsi:type="dcterms:W3CDTF">2025-02-18T13:35:00Z</dcterms:modified>
</cp:coreProperties>
</file>