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2B" w:rsidRDefault="00E6492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E6492B" w:rsidRDefault="00E6492B">
      <w:pPr>
        <w:pStyle w:val="newncpi"/>
        <w:ind w:firstLine="0"/>
        <w:jc w:val="center"/>
      </w:pPr>
      <w:r>
        <w:rPr>
          <w:rStyle w:val="datepr"/>
        </w:rPr>
        <w:t>30 декабря 2020 г.</w:t>
      </w:r>
      <w:r>
        <w:rPr>
          <w:rStyle w:val="number"/>
        </w:rPr>
        <w:t xml:space="preserve"> № 170</w:t>
      </w:r>
    </w:p>
    <w:p w:rsidR="00E6492B" w:rsidRDefault="00E6492B">
      <w:pPr>
        <w:pStyle w:val="titlencpi"/>
      </w:pPr>
      <w:r>
        <w:t>Об установлении ставки арендной платы за аренду поверхностных водных объектов</w:t>
      </w:r>
    </w:p>
    <w:p w:rsidR="00E6492B" w:rsidRDefault="00E6492B">
      <w:pPr>
        <w:pStyle w:val="preamble"/>
      </w:pPr>
      <w:proofErr w:type="gramStart"/>
      <w:r>
        <w:t>На основании подпункта 1.2 пункта 1 статьи 13 Водного кодекса Республики Беларусь, подпункта 1.9 пункта 1 статьи 17 Закона Республики Беларусь от 4 января 2010 г. № 108-З «О местном управлении и самоуправлении в Республике Беларусь», части первой пункта 25 Положения о порядке предоставления поверхностных водных объектов в аренду для рыбоводства, утвержденного постановлением Совета Министров Республики Беларусь от 25 апреля 2015</w:t>
      </w:r>
      <w:proofErr w:type="gramEnd"/>
      <w:r>
        <w:t> г. № 333, Лоевский районный Совет депутатов РЕШИЛ:</w:t>
      </w:r>
    </w:p>
    <w:p w:rsidR="00E6492B" w:rsidRDefault="00E6492B">
      <w:pPr>
        <w:pStyle w:val="point"/>
      </w:pPr>
      <w:r>
        <w:t>1. Установить ставку арендной платы за аренду одного гектара поверхностных водных объектов, расположенных на территории Лоевского района, предоставленных для рыбоводства, в размере двух базовых величин в год на момент оплаты.</w:t>
      </w:r>
    </w:p>
    <w:p w:rsidR="00E6492B" w:rsidRDefault="00E6492B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E6492B" w:rsidRDefault="00E649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649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492B" w:rsidRDefault="00E6492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492B" w:rsidRDefault="00E6492B">
            <w:pPr>
              <w:pStyle w:val="newncpi0"/>
              <w:jc w:val="right"/>
            </w:pPr>
            <w:r>
              <w:rPr>
                <w:rStyle w:val="pers"/>
              </w:rPr>
              <w:t>И.Н.Пастухова</w:t>
            </w:r>
          </w:p>
        </w:tc>
      </w:tr>
    </w:tbl>
    <w:p w:rsidR="00E6492B" w:rsidRDefault="00E6492B">
      <w:pPr>
        <w:pStyle w:val="newncpi0"/>
      </w:pPr>
      <w:r>
        <w:t> </w:t>
      </w:r>
    </w:p>
    <w:p w:rsidR="00DD7E88" w:rsidRDefault="00DD7E88">
      <w:bookmarkStart w:id="0" w:name="_GoBack"/>
      <w:bookmarkEnd w:id="0"/>
    </w:p>
    <w:sectPr w:rsidR="00DD7E88" w:rsidSect="00DB4190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B"/>
    <w:rsid w:val="00DD7E88"/>
    <w:rsid w:val="00E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649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649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649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649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49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49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649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649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6492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649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6492B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649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649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649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649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49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49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649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649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6492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649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6492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2023-07-27T13:10:00Z</dcterms:created>
  <dcterms:modified xsi:type="dcterms:W3CDTF">2023-07-27T13:11:00Z</dcterms:modified>
</cp:coreProperties>
</file>